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D112" w14:textId="7D0C5232" w:rsidR="00490D62" w:rsidRPr="00ED5184" w:rsidRDefault="00EC3551" w:rsidP="00EC3551">
      <w:pPr>
        <w:jc w:val="center"/>
        <w:rPr>
          <w:b/>
          <w:bCs/>
          <w:sz w:val="28"/>
          <w:szCs w:val="32"/>
        </w:rPr>
      </w:pPr>
      <w:r w:rsidRPr="00ED5184">
        <w:rPr>
          <w:b/>
          <w:bCs/>
          <w:sz w:val="28"/>
          <w:szCs w:val="32"/>
        </w:rPr>
        <w:t>Consent Form for Educational Psychology Involvement</w:t>
      </w:r>
    </w:p>
    <w:p w14:paraId="70ED161A" w14:textId="7087C7B1" w:rsidR="00EC3551" w:rsidRPr="00ED5184" w:rsidRDefault="00EC3551" w:rsidP="00EC3551">
      <w:pPr>
        <w:jc w:val="center"/>
        <w:rPr>
          <w:b/>
          <w:bCs/>
          <w:i/>
          <w:iCs/>
          <w:sz w:val="28"/>
          <w:szCs w:val="32"/>
        </w:rPr>
      </w:pPr>
      <w:r w:rsidRPr="00ED5184">
        <w:rPr>
          <w:b/>
          <w:bCs/>
          <w:i/>
          <w:iCs/>
          <w:sz w:val="28"/>
          <w:szCs w:val="32"/>
        </w:rPr>
        <w:t>Child / Young Person Consultation &amp; Review</w:t>
      </w:r>
    </w:p>
    <w:p w14:paraId="270B2319" w14:textId="77777777" w:rsidR="00ED5184" w:rsidRDefault="00ED5184" w:rsidP="00ED5184">
      <w:pPr>
        <w:spacing w:line="276" w:lineRule="auto"/>
        <w:rPr>
          <w:u w:val="single"/>
        </w:rPr>
      </w:pPr>
    </w:p>
    <w:p w14:paraId="6425FECE" w14:textId="396D0950" w:rsidR="00EC3551" w:rsidRDefault="00EC3551" w:rsidP="00ED5184">
      <w:pPr>
        <w:spacing w:line="276" w:lineRule="auto"/>
        <w:rPr>
          <w:u w:val="single"/>
        </w:rPr>
      </w:pPr>
      <w:r>
        <w:rPr>
          <w:u w:val="single"/>
        </w:rPr>
        <w:t>Purpose of the Consultation</w:t>
      </w:r>
    </w:p>
    <w:p w14:paraId="321F8917" w14:textId="0E75742D" w:rsidR="00EC3551" w:rsidRDefault="00EC3551" w:rsidP="00ED5184">
      <w:pPr>
        <w:spacing w:line="276" w:lineRule="auto"/>
      </w:pPr>
      <w:r>
        <w:t xml:space="preserve">Your child has been identified by their educational setting as someone who may benefit from a consultation and review with </w:t>
      </w:r>
      <w:r w:rsidR="00ED5184">
        <w:t>an</w:t>
      </w:r>
      <w:r>
        <w:t xml:space="preserve"> Educational Psycholog</w:t>
      </w:r>
      <w:r w:rsidR="00ED5184">
        <w:t>ist</w:t>
      </w:r>
      <w:r>
        <w:t xml:space="preserve"> </w:t>
      </w:r>
      <w:r w:rsidR="00ED5184">
        <w:t>(EP)</w:t>
      </w:r>
      <w:r>
        <w:t>. This is part of an early intervention and prevention approach to support staff in understanding and meeting the needs of children and young people</w:t>
      </w:r>
      <w:r w:rsidR="00ED5184">
        <w:t xml:space="preserve"> in their setting</w:t>
      </w:r>
      <w:r>
        <w:t>.</w:t>
      </w:r>
    </w:p>
    <w:p w14:paraId="7EDAFFE2" w14:textId="056D83CE" w:rsidR="00EC3551" w:rsidRDefault="00EC3551" w:rsidP="00ED5184">
      <w:pPr>
        <w:spacing w:line="276" w:lineRule="auto"/>
      </w:pPr>
      <w:r>
        <w:t xml:space="preserve">The consultation will involve a meeting between the </w:t>
      </w:r>
      <w:r w:rsidR="00ED5184">
        <w:t>EP</w:t>
      </w:r>
      <w:r>
        <w:t xml:space="preserve"> and relevant staff members. You are welcome to attend</w:t>
      </w:r>
      <w:r w:rsidR="00ED5184">
        <w:t xml:space="preserve"> and be a part of this</w:t>
      </w:r>
      <w:r>
        <w:t>. The EP will not observe or work directly with your child, and no formal report will be produced.</w:t>
      </w:r>
    </w:p>
    <w:p w14:paraId="2F92F53C" w14:textId="77777777" w:rsidR="00ED5184" w:rsidRDefault="00ED5184" w:rsidP="00ED5184">
      <w:pPr>
        <w:spacing w:line="276" w:lineRule="auto"/>
      </w:pPr>
    </w:p>
    <w:p w14:paraId="16193B12" w14:textId="0BD39B49" w:rsidR="00EC3551" w:rsidRDefault="00EC3551" w:rsidP="00ED5184">
      <w:pPr>
        <w:spacing w:line="276" w:lineRule="auto"/>
        <w:rPr>
          <w:u w:val="single"/>
        </w:rPr>
      </w:pPr>
      <w:r>
        <w:rPr>
          <w:u w:val="single"/>
        </w:rPr>
        <w:t>Eligibility</w:t>
      </w:r>
    </w:p>
    <w:p w14:paraId="3306F2B7" w14:textId="77777777" w:rsidR="00EC3551" w:rsidRDefault="00EC3551" w:rsidP="00ED5184">
      <w:pPr>
        <w:spacing w:after="0" w:line="276" w:lineRule="auto"/>
      </w:pPr>
      <w:r>
        <w:t>This offer is not available to children and young people who:</w:t>
      </w:r>
    </w:p>
    <w:p w14:paraId="17824119" w14:textId="77777777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>Have an Education, Health and Care Plan (EHCP)</w:t>
      </w:r>
    </w:p>
    <w:p w14:paraId="7CE14249" w14:textId="77777777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>Are undergoing an Education, Health and Care Needs Assessment (EHCNA)</w:t>
      </w:r>
    </w:p>
    <w:p w14:paraId="173E7921" w14:textId="24BA2E00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>Are expected to have a request made for an EHCNA within the next calendar year</w:t>
      </w:r>
    </w:p>
    <w:p w14:paraId="5313E477" w14:textId="77777777" w:rsidR="00ED5184" w:rsidRPr="00ED5184" w:rsidRDefault="00ED5184" w:rsidP="00ED5184">
      <w:pPr>
        <w:spacing w:line="276" w:lineRule="auto"/>
      </w:pPr>
    </w:p>
    <w:p w14:paraId="6E21971A" w14:textId="33D6D0C5" w:rsidR="00EC3551" w:rsidRDefault="00EC3551" w:rsidP="00ED5184">
      <w:pPr>
        <w:spacing w:line="276" w:lineRule="auto"/>
        <w:rPr>
          <w:u w:val="single"/>
        </w:rPr>
      </w:pPr>
      <w:r>
        <w:rPr>
          <w:u w:val="single"/>
        </w:rPr>
        <w:t>What the Consultation Involves</w:t>
      </w:r>
    </w:p>
    <w:p w14:paraId="65084FB1" w14:textId="145D6F8E" w:rsidR="00EC3551" w:rsidRDefault="00EC3551" w:rsidP="00ED5184">
      <w:pPr>
        <w:spacing w:line="276" w:lineRule="auto"/>
        <w:jc w:val="both"/>
      </w:pPr>
      <w:r>
        <w:t xml:space="preserve">The </w:t>
      </w:r>
      <w:r w:rsidR="00ED5184">
        <w:t>EP</w:t>
      </w:r>
      <w:r>
        <w:t xml:space="preserve"> will facilitate a 1-hour consultation meeting with relevant members of staff (and parent / carer if wanted) about your child</w:t>
      </w:r>
      <w:r w:rsidR="00ED5184">
        <w:t xml:space="preserve">. </w:t>
      </w:r>
      <w:r>
        <w:t>The EP will facilitate a 1-hour review meeting 1-3 terms later.</w:t>
      </w:r>
    </w:p>
    <w:p w14:paraId="0AE6243A" w14:textId="5FF96E8C" w:rsidR="00EC3551" w:rsidRDefault="00EC3551" w:rsidP="00ED5184">
      <w:pPr>
        <w:spacing w:line="276" w:lineRule="auto"/>
        <w:jc w:val="both"/>
      </w:pPr>
      <w:r>
        <w:t xml:space="preserve">The EP will not observe or complete any direct work with your child. </w:t>
      </w:r>
      <w:r w:rsidR="00ED5184">
        <w:t xml:space="preserve">The EP will not write a record or report. </w:t>
      </w:r>
      <w:r>
        <w:t xml:space="preserve">The members of staff </w:t>
      </w:r>
      <w:r w:rsidRPr="006E178F">
        <w:t xml:space="preserve">will be responsible for </w:t>
      </w:r>
      <w:r>
        <w:t>making a record of</w:t>
      </w:r>
      <w:r w:rsidRPr="006E178F">
        <w:t xml:space="preserve"> the consultation</w:t>
      </w:r>
      <w:r>
        <w:t>.</w:t>
      </w:r>
    </w:p>
    <w:p w14:paraId="0AAAE97F" w14:textId="77777777" w:rsidR="00ED5184" w:rsidRPr="00ED5184" w:rsidRDefault="00ED5184" w:rsidP="00ED5184">
      <w:pPr>
        <w:spacing w:line="276" w:lineRule="auto"/>
        <w:jc w:val="both"/>
      </w:pPr>
    </w:p>
    <w:p w14:paraId="7D2AF144" w14:textId="3D308D56" w:rsidR="00EC3551" w:rsidRDefault="00EC3551" w:rsidP="00ED5184">
      <w:pPr>
        <w:spacing w:line="276" w:lineRule="auto"/>
        <w:jc w:val="both"/>
        <w:rPr>
          <w:u w:val="single"/>
        </w:rPr>
      </w:pPr>
      <w:r>
        <w:rPr>
          <w:u w:val="single"/>
        </w:rPr>
        <w:t>Important notes</w:t>
      </w:r>
    </w:p>
    <w:p w14:paraId="527E3845" w14:textId="50586763" w:rsidR="00EC3551" w:rsidRPr="00EC3551" w:rsidRDefault="00EC3551" w:rsidP="00ED5184">
      <w:pPr>
        <w:spacing w:line="276" w:lineRule="auto"/>
      </w:pPr>
      <w:r w:rsidRPr="00A755CF">
        <w:rPr>
          <w:szCs w:val="24"/>
        </w:rPr>
        <w:t>The consultation is intended to support early intervention and collaborative problem-solving</w:t>
      </w:r>
      <w:r>
        <w:rPr>
          <w:szCs w:val="24"/>
        </w:rPr>
        <w:t xml:space="preserve"> and this </w:t>
      </w:r>
      <w:r w:rsidRPr="00A755CF">
        <w:rPr>
          <w:szCs w:val="24"/>
        </w:rPr>
        <w:t>is a time-limited piece of work.</w:t>
      </w:r>
      <w:r>
        <w:rPr>
          <w:szCs w:val="24"/>
        </w:rPr>
        <w:t xml:space="preserve"> T</w:t>
      </w:r>
      <w:r w:rsidRPr="00A755CF">
        <w:rPr>
          <w:szCs w:val="24"/>
        </w:rPr>
        <w:t>here will be no further involvement from the EP beyond the consultation and review meeting</w:t>
      </w:r>
      <w:r>
        <w:rPr>
          <w:szCs w:val="24"/>
        </w:rPr>
        <w:t>s</w:t>
      </w:r>
      <w:r w:rsidRPr="00A755CF">
        <w:rPr>
          <w:szCs w:val="24"/>
        </w:rPr>
        <w:t>.</w:t>
      </w:r>
      <w:r>
        <w:rPr>
          <w:szCs w:val="24"/>
        </w:rPr>
        <w:t xml:space="preserve"> </w:t>
      </w:r>
    </w:p>
    <w:p w14:paraId="1232C6BC" w14:textId="77777777" w:rsidR="00ED5184" w:rsidRDefault="00ED5184" w:rsidP="00ED5184">
      <w:pPr>
        <w:spacing w:line="276" w:lineRule="auto"/>
        <w:jc w:val="both"/>
        <w:rPr>
          <w:u w:val="single"/>
        </w:rPr>
      </w:pPr>
    </w:p>
    <w:p w14:paraId="1C270F2C" w14:textId="77777777" w:rsidR="00ED5184" w:rsidRDefault="00ED5184" w:rsidP="00ED5184">
      <w:pPr>
        <w:spacing w:line="276" w:lineRule="auto"/>
        <w:jc w:val="both"/>
        <w:rPr>
          <w:u w:val="single"/>
        </w:rPr>
      </w:pPr>
    </w:p>
    <w:p w14:paraId="735BFFDE" w14:textId="77777777" w:rsidR="00ED5184" w:rsidRDefault="00ED5184" w:rsidP="00ED5184">
      <w:pPr>
        <w:spacing w:line="276" w:lineRule="auto"/>
        <w:jc w:val="both"/>
        <w:rPr>
          <w:u w:val="single"/>
        </w:rPr>
      </w:pPr>
    </w:p>
    <w:p w14:paraId="17D1D089" w14:textId="77777777" w:rsidR="00ED5184" w:rsidRDefault="00ED5184" w:rsidP="00ED5184">
      <w:pPr>
        <w:spacing w:line="276" w:lineRule="auto"/>
        <w:jc w:val="both"/>
        <w:rPr>
          <w:u w:val="single"/>
        </w:rPr>
      </w:pPr>
    </w:p>
    <w:p w14:paraId="6301A961" w14:textId="59CC6B07" w:rsidR="00EC3551" w:rsidRDefault="00EC3551" w:rsidP="00ED5184">
      <w:pPr>
        <w:spacing w:line="276" w:lineRule="auto"/>
        <w:jc w:val="both"/>
        <w:rPr>
          <w:u w:val="single"/>
        </w:rPr>
      </w:pPr>
      <w:r>
        <w:rPr>
          <w:u w:val="single"/>
        </w:rPr>
        <w:lastRenderedPageBreak/>
        <w:t>Consent Declaration</w:t>
      </w:r>
    </w:p>
    <w:p w14:paraId="45D634E9" w14:textId="0AD2978A" w:rsidR="00EC3551" w:rsidRDefault="00EC3551" w:rsidP="00ED5184">
      <w:pPr>
        <w:spacing w:after="0" w:line="276" w:lineRule="auto"/>
      </w:pPr>
      <w:r w:rsidRPr="00A755CF">
        <w:rPr>
          <w:szCs w:val="24"/>
        </w:rPr>
        <w:t>I confirm that I have read and understood the information above. I give consent for the Educational Psychologist to facilitate a consultation and review meeting as described.</w:t>
      </w:r>
      <w:r>
        <w:rPr>
          <w:szCs w:val="24"/>
        </w:rPr>
        <w:t xml:space="preserve"> </w:t>
      </w:r>
      <w:r>
        <w:t>I understand that:</w:t>
      </w:r>
    </w:p>
    <w:p w14:paraId="24AD25E6" w14:textId="117258A2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>The EP will not work directly with</w:t>
      </w:r>
      <w:r w:rsidR="00ED5184">
        <w:t xml:space="preserve"> or observe</w:t>
      </w:r>
      <w:r>
        <w:t xml:space="preserve"> my child</w:t>
      </w:r>
    </w:p>
    <w:p w14:paraId="612C7561" w14:textId="37F7D32C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 xml:space="preserve">No written </w:t>
      </w:r>
      <w:r w:rsidR="00ED5184">
        <w:t>record</w:t>
      </w:r>
      <w:r>
        <w:t xml:space="preserve"> will be produced</w:t>
      </w:r>
      <w:r w:rsidR="00ED5184">
        <w:t xml:space="preserve"> by the EP</w:t>
      </w:r>
    </w:p>
    <w:p w14:paraId="3E5FAFBD" w14:textId="38B70AF7" w:rsidR="00EC3551" w:rsidRDefault="00EC3551" w:rsidP="00ED5184">
      <w:pPr>
        <w:pStyle w:val="ListParagraph"/>
        <w:numPr>
          <w:ilvl w:val="0"/>
          <w:numId w:val="1"/>
        </w:numPr>
        <w:spacing w:line="276" w:lineRule="auto"/>
        <w:ind w:left="284" w:hanging="207"/>
      </w:pPr>
      <w:r>
        <w:t>I may attend the consultation if I wish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335"/>
      </w:tblGrid>
      <w:tr w:rsidR="00ED5184" w14:paraId="7934F31D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243A391F" w14:textId="31F66F08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Child or Young Person’s Name</w:t>
            </w:r>
          </w:p>
        </w:tc>
        <w:tc>
          <w:tcPr>
            <w:tcW w:w="5335" w:type="dxa"/>
            <w:vAlign w:val="center"/>
          </w:tcPr>
          <w:p w14:paraId="68AE13A8" w14:textId="77777777" w:rsidR="00ED5184" w:rsidRDefault="00ED5184" w:rsidP="00ED5184"/>
        </w:tc>
      </w:tr>
      <w:tr w:rsidR="00ED5184" w14:paraId="77B70739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7F5F8CA1" w14:textId="65533957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Educational Setting</w:t>
            </w:r>
          </w:p>
        </w:tc>
        <w:tc>
          <w:tcPr>
            <w:tcW w:w="5335" w:type="dxa"/>
            <w:vAlign w:val="center"/>
          </w:tcPr>
          <w:p w14:paraId="0FA2E850" w14:textId="77777777" w:rsidR="00ED5184" w:rsidRDefault="00ED5184" w:rsidP="00ED5184"/>
        </w:tc>
      </w:tr>
      <w:tr w:rsidR="00ED5184" w14:paraId="771D0DC7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439CFE75" w14:textId="6205B04B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Year Group</w:t>
            </w:r>
          </w:p>
        </w:tc>
        <w:tc>
          <w:tcPr>
            <w:tcW w:w="5335" w:type="dxa"/>
            <w:vAlign w:val="center"/>
          </w:tcPr>
          <w:p w14:paraId="78DAA5F1" w14:textId="77777777" w:rsidR="00ED5184" w:rsidRDefault="00ED5184" w:rsidP="00ED5184"/>
        </w:tc>
      </w:tr>
      <w:tr w:rsidR="00ED5184" w14:paraId="4407EE63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30A6759E" w14:textId="0D669102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Parent / Carer Name</w:t>
            </w:r>
          </w:p>
        </w:tc>
        <w:tc>
          <w:tcPr>
            <w:tcW w:w="5335" w:type="dxa"/>
            <w:vAlign w:val="center"/>
          </w:tcPr>
          <w:p w14:paraId="7CFAFEA5" w14:textId="77777777" w:rsidR="00ED5184" w:rsidRDefault="00ED5184" w:rsidP="00ED5184"/>
        </w:tc>
      </w:tr>
      <w:tr w:rsidR="00ED5184" w14:paraId="13D7B834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7F511BE9" w14:textId="4D524D3B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Signature (</w:t>
            </w:r>
            <w:r>
              <w:rPr>
                <w:b/>
                <w:bCs/>
              </w:rPr>
              <w:t>P</w:t>
            </w:r>
            <w:r w:rsidRPr="00ED5184">
              <w:rPr>
                <w:b/>
                <w:bCs/>
              </w:rPr>
              <w:t xml:space="preserve">arent / </w:t>
            </w:r>
            <w:r>
              <w:rPr>
                <w:b/>
                <w:bCs/>
              </w:rPr>
              <w:t>C</w:t>
            </w:r>
            <w:r w:rsidRPr="00ED5184">
              <w:rPr>
                <w:b/>
                <w:bCs/>
              </w:rPr>
              <w:t>arer)</w:t>
            </w:r>
          </w:p>
        </w:tc>
        <w:tc>
          <w:tcPr>
            <w:tcW w:w="5335" w:type="dxa"/>
            <w:vAlign w:val="center"/>
          </w:tcPr>
          <w:p w14:paraId="65A8B294" w14:textId="77777777" w:rsidR="00ED5184" w:rsidRDefault="00ED5184" w:rsidP="00ED5184"/>
        </w:tc>
      </w:tr>
      <w:tr w:rsidR="00ED5184" w14:paraId="05215D7A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55C24D99" w14:textId="6B06C203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1A27D4F4" w14:textId="77777777" w:rsidR="00ED5184" w:rsidRDefault="00ED5184" w:rsidP="00ED5184"/>
        </w:tc>
      </w:tr>
      <w:tr w:rsidR="00ED5184" w14:paraId="713B8A91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67862BFD" w14:textId="3467D8D4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Educational Setting Representative Name</w:t>
            </w:r>
          </w:p>
        </w:tc>
        <w:tc>
          <w:tcPr>
            <w:tcW w:w="5335" w:type="dxa"/>
            <w:vAlign w:val="center"/>
          </w:tcPr>
          <w:p w14:paraId="215266B9" w14:textId="77777777" w:rsidR="00ED5184" w:rsidRDefault="00ED5184" w:rsidP="00ED5184"/>
        </w:tc>
      </w:tr>
      <w:tr w:rsidR="00ED5184" w14:paraId="2CC4D555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11A483C0" w14:textId="30A3F17E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(</w:t>
            </w:r>
            <w:r w:rsidRPr="00ED5184">
              <w:rPr>
                <w:b/>
                <w:bCs/>
              </w:rPr>
              <w:t>Educational Setting Representative</w:t>
            </w:r>
            <w:r>
              <w:rPr>
                <w:b/>
                <w:bCs/>
              </w:rPr>
              <w:t>)</w:t>
            </w:r>
          </w:p>
        </w:tc>
        <w:tc>
          <w:tcPr>
            <w:tcW w:w="5335" w:type="dxa"/>
            <w:vAlign w:val="center"/>
          </w:tcPr>
          <w:p w14:paraId="6F5F0EBA" w14:textId="77777777" w:rsidR="00ED5184" w:rsidRDefault="00ED5184" w:rsidP="00ED5184"/>
        </w:tc>
      </w:tr>
      <w:tr w:rsidR="00ED5184" w14:paraId="6FA86141" w14:textId="77777777" w:rsidTr="00ED5184">
        <w:trPr>
          <w:trHeight w:val="397"/>
        </w:trPr>
        <w:tc>
          <w:tcPr>
            <w:tcW w:w="3681" w:type="dxa"/>
            <w:vAlign w:val="center"/>
          </w:tcPr>
          <w:p w14:paraId="18087E15" w14:textId="6AE6ED73" w:rsidR="00ED5184" w:rsidRPr="00ED5184" w:rsidRDefault="00ED5184" w:rsidP="00ED5184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18D99EA8" w14:textId="77777777" w:rsidR="00ED5184" w:rsidRDefault="00ED5184" w:rsidP="00ED5184"/>
        </w:tc>
      </w:tr>
    </w:tbl>
    <w:p w14:paraId="76DB998E" w14:textId="3AEA1EAE" w:rsidR="00ED5184" w:rsidRDefault="00ED5184" w:rsidP="00ED5184"/>
    <w:p w14:paraId="249585C0" w14:textId="445A63D8" w:rsidR="00EC3551" w:rsidRDefault="00FA181E" w:rsidP="00EC3551">
      <w:pPr>
        <w:spacing w:line="276" w:lineRule="auto"/>
        <w:jc w:val="both"/>
        <w:rPr>
          <w:u w:val="single"/>
        </w:rPr>
      </w:pPr>
      <w:r>
        <w:rPr>
          <w:u w:val="single"/>
        </w:rPr>
        <w:t>Young Person Consent Declaration</w:t>
      </w:r>
    </w:p>
    <w:p w14:paraId="71DC72C7" w14:textId="187D93DD" w:rsidR="00FA181E" w:rsidRDefault="00FA181E" w:rsidP="00EC3551">
      <w:pPr>
        <w:spacing w:line="276" w:lineRule="auto"/>
        <w:jc w:val="both"/>
      </w:pPr>
      <w:r>
        <w:t>For young people aged 16 years and older, their consent is required in addition to parent / carer consent.</w:t>
      </w:r>
    </w:p>
    <w:p w14:paraId="651CA0B3" w14:textId="32E913FE" w:rsidR="00FA181E" w:rsidRPr="00FA181E" w:rsidRDefault="00FA181E" w:rsidP="00EC3551">
      <w:pPr>
        <w:spacing w:line="276" w:lineRule="auto"/>
        <w:jc w:val="both"/>
      </w:pPr>
      <w:r>
        <w:t xml:space="preserve">As the young person named above, I confirm that I </w:t>
      </w:r>
      <w:r w:rsidRPr="00A755CF">
        <w:rPr>
          <w:szCs w:val="24"/>
        </w:rPr>
        <w:t>give consent for the Educational Psychologist to facilitate a consultation and review meeting as described.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335"/>
      </w:tblGrid>
      <w:tr w:rsidR="00FA181E" w14:paraId="4887CBBA" w14:textId="77777777" w:rsidTr="005066DC">
        <w:trPr>
          <w:trHeight w:val="397"/>
        </w:trPr>
        <w:tc>
          <w:tcPr>
            <w:tcW w:w="3681" w:type="dxa"/>
            <w:vAlign w:val="center"/>
          </w:tcPr>
          <w:p w14:paraId="3CCCD20E" w14:textId="16087AC7" w:rsidR="00FA181E" w:rsidRPr="00ED5184" w:rsidRDefault="00FA181E" w:rsidP="005066DC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Young Person’s Name</w:t>
            </w:r>
          </w:p>
        </w:tc>
        <w:tc>
          <w:tcPr>
            <w:tcW w:w="5335" w:type="dxa"/>
            <w:vAlign w:val="center"/>
          </w:tcPr>
          <w:p w14:paraId="18A33729" w14:textId="77777777" w:rsidR="00FA181E" w:rsidRDefault="00FA181E" w:rsidP="005066DC"/>
        </w:tc>
      </w:tr>
      <w:tr w:rsidR="00FA181E" w14:paraId="4F0EF4B9" w14:textId="77777777" w:rsidTr="005066DC">
        <w:trPr>
          <w:trHeight w:val="397"/>
        </w:trPr>
        <w:tc>
          <w:tcPr>
            <w:tcW w:w="3681" w:type="dxa"/>
            <w:vAlign w:val="center"/>
          </w:tcPr>
          <w:p w14:paraId="54EEB32D" w14:textId="298721CF" w:rsidR="00FA181E" w:rsidRPr="00ED5184" w:rsidRDefault="00FA181E" w:rsidP="005066DC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Signature (</w:t>
            </w:r>
            <w:r>
              <w:rPr>
                <w:b/>
                <w:bCs/>
              </w:rPr>
              <w:t>Young Person</w:t>
            </w:r>
            <w:r w:rsidRPr="00ED5184">
              <w:rPr>
                <w:b/>
                <w:bCs/>
              </w:rPr>
              <w:t>)</w:t>
            </w:r>
          </w:p>
        </w:tc>
        <w:tc>
          <w:tcPr>
            <w:tcW w:w="5335" w:type="dxa"/>
            <w:vAlign w:val="center"/>
          </w:tcPr>
          <w:p w14:paraId="645C96B8" w14:textId="77777777" w:rsidR="00FA181E" w:rsidRDefault="00FA181E" w:rsidP="005066DC"/>
        </w:tc>
      </w:tr>
      <w:tr w:rsidR="00FA181E" w14:paraId="64FF8430" w14:textId="77777777" w:rsidTr="005066DC">
        <w:trPr>
          <w:trHeight w:val="397"/>
        </w:trPr>
        <w:tc>
          <w:tcPr>
            <w:tcW w:w="3681" w:type="dxa"/>
            <w:vAlign w:val="center"/>
          </w:tcPr>
          <w:p w14:paraId="0BCF3BEB" w14:textId="77777777" w:rsidR="00FA181E" w:rsidRPr="00ED5184" w:rsidRDefault="00FA181E" w:rsidP="005066DC">
            <w:pPr>
              <w:rPr>
                <w:b/>
                <w:bCs/>
              </w:rPr>
            </w:pPr>
            <w:r w:rsidRPr="00ED5184">
              <w:rPr>
                <w:b/>
                <w:bCs/>
              </w:rPr>
              <w:t>Date</w:t>
            </w:r>
          </w:p>
        </w:tc>
        <w:tc>
          <w:tcPr>
            <w:tcW w:w="5335" w:type="dxa"/>
            <w:vAlign w:val="center"/>
          </w:tcPr>
          <w:p w14:paraId="283A70A0" w14:textId="77777777" w:rsidR="00FA181E" w:rsidRDefault="00FA181E" w:rsidP="005066DC"/>
        </w:tc>
      </w:tr>
    </w:tbl>
    <w:p w14:paraId="219D2252" w14:textId="77777777" w:rsidR="00EC3551" w:rsidRPr="00EC3551" w:rsidRDefault="00EC3551" w:rsidP="00EC3551"/>
    <w:p w14:paraId="1F942F86" w14:textId="77777777" w:rsidR="00EC3551" w:rsidRPr="00EC3551" w:rsidRDefault="00EC3551" w:rsidP="00EC3551"/>
    <w:sectPr w:rsidR="00EC3551" w:rsidRPr="00EC35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A4D8" w14:textId="77777777" w:rsidR="00EC3551" w:rsidRDefault="00EC3551" w:rsidP="00EC3551">
      <w:pPr>
        <w:spacing w:after="0" w:line="240" w:lineRule="auto"/>
      </w:pPr>
      <w:r>
        <w:separator/>
      </w:r>
    </w:p>
  </w:endnote>
  <w:endnote w:type="continuationSeparator" w:id="0">
    <w:p w14:paraId="6928E9D3" w14:textId="77777777" w:rsidR="00EC3551" w:rsidRDefault="00EC3551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490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D7E85" w14:textId="11C73667" w:rsidR="00ED5184" w:rsidRDefault="00ED51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4080048" w14:textId="6C6B0365" w:rsidR="00EC3551" w:rsidRPr="00ED5184" w:rsidRDefault="00ED5184">
    <w:pPr>
      <w:pStyle w:val="Footer"/>
      <w:rPr>
        <w:i/>
        <w:iCs/>
        <w:sz w:val="20"/>
        <w:szCs w:val="22"/>
      </w:rPr>
    </w:pPr>
    <w:r w:rsidRPr="00ED5184">
      <w:rPr>
        <w:i/>
        <w:iCs/>
        <w:sz w:val="20"/>
        <w:szCs w:val="22"/>
      </w:rPr>
      <w:t>B</w:t>
    </w:r>
    <w:r w:rsidR="00BC1A90">
      <w:rPr>
        <w:i/>
        <w:iCs/>
        <w:sz w:val="20"/>
        <w:szCs w:val="22"/>
      </w:rPr>
      <w:t>&amp;</w:t>
    </w:r>
    <w:r w:rsidRPr="00ED5184">
      <w:rPr>
        <w:i/>
        <w:iCs/>
        <w:sz w:val="20"/>
        <w:szCs w:val="22"/>
      </w:rPr>
      <w:t>NES</w:t>
    </w:r>
    <w:r w:rsidR="00BC1A90">
      <w:rPr>
        <w:i/>
        <w:iCs/>
        <w:sz w:val="20"/>
        <w:szCs w:val="22"/>
      </w:rPr>
      <w:t xml:space="preserve"> EPS</w:t>
    </w:r>
    <w:r w:rsidRPr="00ED5184">
      <w:rPr>
        <w:i/>
        <w:iCs/>
        <w:sz w:val="20"/>
        <w:szCs w:val="22"/>
      </w:rPr>
      <w:t xml:space="preserve"> Consent for CYP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405F" w14:textId="77777777" w:rsidR="00EC3551" w:rsidRDefault="00EC3551" w:rsidP="00EC3551">
      <w:pPr>
        <w:spacing w:after="0" w:line="240" w:lineRule="auto"/>
      </w:pPr>
      <w:r>
        <w:separator/>
      </w:r>
    </w:p>
  </w:footnote>
  <w:footnote w:type="continuationSeparator" w:id="0">
    <w:p w14:paraId="3355BE91" w14:textId="77777777" w:rsidR="00EC3551" w:rsidRDefault="00EC3551" w:rsidP="00EC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D2F2" w14:textId="77777777" w:rsidR="00BC1A90" w:rsidRPr="00A02423" w:rsidRDefault="00BC1A90" w:rsidP="00BC1A90">
    <w:pPr>
      <w:pStyle w:val="Header"/>
      <w:jc w:val="both"/>
      <w:rPr>
        <w:i/>
        <w:iCs/>
        <w:sz w:val="2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28F62" wp14:editId="7A93C1A8">
          <wp:simplePos x="0" y="0"/>
          <wp:positionH relativeFrom="column">
            <wp:posOffset>4494530</wp:posOffset>
          </wp:positionH>
          <wp:positionV relativeFrom="paragraph">
            <wp:posOffset>-249555</wp:posOffset>
          </wp:positionV>
          <wp:extent cx="1267573" cy="701040"/>
          <wp:effectExtent l="0" t="0" r="8890" b="3810"/>
          <wp:wrapNone/>
          <wp:docPr id="7467341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341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573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20"/>
        <w:szCs w:val="22"/>
      </w:rPr>
      <w:t>B&amp;NES</w:t>
    </w:r>
    <w:r w:rsidRPr="00441879">
      <w:rPr>
        <w:i/>
        <w:iCs/>
        <w:sz w:val="20"/>
        <w:szCs w:val="22"/>
      </w:rPr>
      <w:t xml:space="preserve"> Educational Psychology Service 2025-26</w:t>
    </w:r>
  </w:p>
  <w:p w14:paraId="1C0C63EF" w14:textId="77777777" w:rsidR="00BC1A90" w:rsidRPr="00A02423" w:rsidRDefault="00BC1A90" w:rsidP="00BC1A90">
    <w:pPr>
      <w:pStyle w:val="Header"/>
      <w:jc w:val="right"/>
    </w:pPr>
  </w:p>
  <w:p w14:paraId="0417A2BC" w14:textId="30904BFC" w:rsidR="00EC3551" w:rsidRPr="00BC1A90" w:rsidRDefault="00EC3551" w:rsidP="00BC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92A"/>
    <w:multiLevelType w:val="hybridMultilevel"/>
    <w:tmpl w:val="190E91BE"/>
    <w:lvl w:ilvl="0" w:tplc="C4F6C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6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51"/>
    <w:rsid w:val="00001A7E"/>
    <w:rsid w:val="0010338D"/>
    <w:rsid w:val="001F6AA5"/>
    <w:rsid w:val="00487CB0"/>
    <w:rsid w:val="00490D62"/>
    <w:rsid w:val="00670B7F"/>
    <w:rsid w:val="007E0BA3"/>
    <w:rsid w:val="00BC1A90"/>
    <w:rsid w:val="00CB3659"/>
    <w:rsid w:val="00EC3551"/>
    <w:rsid w:val="00ED5184"/>
    <w:rsid w:val="00F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AC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8D"/>
  </w:style>
  <w:style w:type="paragraph" w:styleId="Heading1">
    <w:name w:val="heading 1"/>
    <w:basedOn w:val="Normal"/>
    <w:next w:val="Normal"/>
    <w:link w:val="Heading1Char"/>
    <w:uiPriority w:val="9"/>
    <w:qFormat/>
    <w:rsid w:val="00EC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5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5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5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5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5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5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5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551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5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5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5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5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5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5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551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5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51"/>
  </w:style>
  <w:style w:type="paragraph" w:styleId="Footer">
    <w:name w:val="footer"/>
    <w:basedOn w:val="Normal"/>
    <w:link w:val="FooterChar"/>
    <w:uiPriority w:val="99"/>
    <w:unhideWhenUsed/>
    <w:rsid w:val="00EC3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51"/>
  </w:style>
  <w:style w:type="table" w:styleId="TableGrid">
    <w:name w:val="Table Grid"/>
    <w:basedOn w:val="TableNormal"/>
    <w:uiPriority w:val="39"/>
    <w:rsid w:val="00ED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4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2025-08-29T13:23:00Z</dcterms:created>
  <dcterms:modified xsi:type="dcterms:W3CDTF">2025-08-29T13:23:00Z</dcterms:modified>
  <cp:contentStatus/>
</cp:coreProperties>
</file>