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E4A" w14:textId="77777777" w:rsidR="001B4BD2" w:rsidRDefault="00A509D0" w:rsidP="001A320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 wp14:anchorId="5A9F741C" wp14:editId="32363721">
            <wp:simplePos x="0" y="0"/>
            <wp:positionH relativeFrom="column">
              <wp:posOffset>-64135</wp:posOffset>
            </wp:positionH>
            <wp:positionV relativeFrom="paragraph">
              <wp:posOffset>-192405</wp:posOffset>
            </wp:positionV>
            <wp:extent cx="1294130" cy="521970"/>
            <wp:effectExtent l="0" t="0" r="1270" b="0"/>
            <wp:wrapSquare wrapText="bothSides"/>
            <wp:docPr id="314" name="Picture 314" descr="BATHNES__RGB_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THNES__RGB_1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52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 wp14:anchorId="64EDC879" wp14:editId="1130C1D8">
            <wp:simplePos x="0" y="0"/>
            <wp:positionH relativeFrom="column">
              <wp:posOffset>3732530</wp:posOffset>
            </wp:positionH>
            <wp:positionV relativeFrom="paragraph">
              <wp:posOffset>-96047</wp:posOffset>
            </wp:positionV>
            <wp:extent cx="1520190" cy="418465"/>
            <wp:effectExtent l="0" t="0" r="3810" b="63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1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202885" w14:textId="77777777" w:rsidR="00AD5D11" w:rsidRPr="008E2729" w:rsidRDefault="00AD5D11" w:rsidP="001A3204">
      <w:pPr>
        <w:spacing w:after="0"/>
        <w:jc w:val="center"/>
        <w:rPr>
          <w:sz w:val="16"/>
          <w:szCs w:val="28"/>
        </w:rPr>
      </w:pPr>
    </w:p>
    <w:p w14:paraId="12BF55C7" w14:textId="77777777" w:rsidR="00BF695E" w:rsidRPr="00AD5D11" w:rsidRDefault="00FC04C2" w:rsidP="000A40C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Disability Access Fund</w:t>
      </w:r>
      <w:r w:rsidR="007E0119" w:rsidRPr="00AD5D11">
        <w:rPr>
          <w:b/>
          <w:sz w:val="28"/>
          <w:szCs w:val="28"/>
        </w:rPr>
        <w:t xml:space="preserve"> (DAF) – Request Form</w:t>
      </w:r>
    </w:p>
    <w:p w14:paraId="514A7681" w14:textId="77777777" w:rsidR="00BF695E" w:rsidRPr="00634167" w:rsidRDefault="00BF695E" w:rsidP="00BF695E">
      <w:pPr>
        <w:spacing w:after="0"/>
        <w:jc w:val="center"/>
        <w:rPr>
          <w:sz w:val="10"/>
          <w:szCs w:val="28"/>
        </w:rPr>
      </w:pPr>
    </w:p>
    <w:p w14:paraId="30B10A15" w14:textId="77777777" w:rsidR="00BF695E" w:rsidRPr="00BF695E" w:rsidRDefault="00DE6132" w:rsidP="00BF695E">
      <w:pPr>
        <w:spacing w:after="0"/>
        <w:ind w:left="-142"/>
        <w:rPr>
          <w:b/>
          <w:szCs w:val="28"/>
        </w:rPr>
      </w:pPr>
      <w:r>
        <w:rPr>
          <w:b/>
          <w:szCs w:val="28"/>
        </w:rPr>
        <w:t xml:space="preserve">Section 1) Child and </w:t>
      </w:r>
      <w:r w:rsidR="008D2801">
        <w:rPr>
          <w:b/>
          <w:szCs w:val="28"/>
        </w:rPr>
        <w:t xml:space="preserve">Family </w:t>
      </w:r>
      <w:r w:rsidR="00411826">
        <w:rPr>
          <w:b/>
          <w:szCs w:val="28"/>
        </w:rPr>
        <w:t>d</w:t>
      </w:r>
      <w:r w:rsidR="008D2801">
        <w:rPr>
          <w:b/>
          <w:szCs w:val="28"/>
        </w:rPr>
        <w:t>etails</w:t>
      </w:r>
    </w:p>
    <w:p w14:paraId="12DC8B98" w14:textId="77777777" w:rsidR="00BF695E" w:rsidRPr="00255D1B" w:rsidRDefault="00BF695E" w:rsidP="00BF695E">
      <w:pPr>
        <w:spacing w:after="0"/>
        <w:ind w:left="-142"/>
        <w:rPr>
          <w:sz w:val="8"/>
          <w:szCs w:val="28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4111"/>
      </w:tblGrid>
      <w:tr w:rsidR="00AD5D11" w14:paraId="51FC36C7" w14:textId="77777777" w:rsidTr="00AD5D1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E3F008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Child’s Name</w:t>
            </w:r>
          </w:p>
          <w:p w14:paraId="107C2406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57EA7BD" w14:textId="77777777" w:rsidR="00AD5D11" w:rsidRPr="00A615C0" w:rsidRDefault="00AD5D11" w:rsidP="00683E65">
            <w:pPr>
              <w:spacing w:after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F5C1EB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DOB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D1D406A" w14:textId="77777777" w:rsidR="00AD5D11" w:rsidRDefault="00AD5D11" w:rsidP="00683E65">
            <w:pPr>
              <w:spacing w:after="0"/>
              <w:rPr>
                <w:sz w:val="22"/>
              </w:rPr>
            </w:pPr>
          </w:p>
          <w:p w14:paraId="663D1FDC" w14:textId="77777777" w:rsidR="00AD5D11" w:rsidRPr="00A615C0" w:rsidRDefault="00AD5D11" w:rsidP="00683E65">
            <w:pPr>
              <w:spacing w:after="0"/>
              <w:rPr>
                <w:sz w:val="22"/>
              </w:rPr>
            </w:pPr>
          </w:p>
        </w:tc>
      </w:tr>
      <w:tr w:rsidR="00AD5D11" w14:paraId="726E255B" w14:textId="77777777" w:rsidTr="00AD5D11">
        <w:tc>
          <w:tcPr>
            <w:tcW w:w="18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CE53CC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Gender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19B58" w14:textId="77777777" w:rsidR="00AD5D11" w:rsidRDefault="00AD5D11" w:rsidP="00683E65">
            <w:pPr>
              <w:spacing w:after="0"/>
              <w:rPr>
                <w:sz w:val="22"/>
              </w:rPr>
            </w:pPr>
          </w:p>
          <w:p w14:paraId="7A613776" w14:textId="77777777" w:rsidR="00AD5D11" w:rsidRPr="00A615C0" w:rsidRDefault="00AD5D11" w:rsidP="00683E65">
            <w:pPr>
              <w:spacing w:after="0"/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99A86B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Ethnicity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DF0921" w14:textId="77777777" w:rsidR="00AD5D11" w:rsidRDefault="00AD5D11" w:rsidP="00683E65">
            <w:pPr>
              <w:spacing w:after="0"/>
              <w:rPr>
                <w:sz w:val="22"/>
              </w:rPr>
            </w:pPr>
          </w:p>
        </w:tc>
      </w:tr>
      <w:tr w:rsidR="0009551C" w14:paraId="30989745" w14:textId="77777777" w:rsidTr="00AB7865">
        <w:trPr>
          <w:trHeight w:val="90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9C0342" w14:textId="77777777" w:rsidR="0009551C" w:rsidRDefault="0009551C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Parent</w:t>
            </w:r>
            <w:r w:rsidR="00060E6F">
              <w:rPr>
                <w:b/>
                <w:sz w:val="23"/>
                <w:szCs w:val="23"/>
              </w:rPr>
              <w:t>s</w:t>
            </w:r>
            <w:r w:rsidR="006817AD">
              <w:rPr>
                <w:b/>
                <w:sz w:val="23"/>
                <w:szCs w:val="23"/>
              </w:rPr>
              <w:t xml:space="preserve"> </w:t>
            </w:r>
            <w:r w:rsidRPr="00027006">
              <w:rPr>
                <w:b/>
                <w:sz w:val="23"/>
                <w:szCs w:val="23"/>
              </w:rPr>
              <w:t>/</w:t>
            </w:r>
            <w:r w:rsidR="006817AD">
              <w:rPr>
                <w:b/>
                <w:sz w:val="23"/>
                <w:szCs w:val="23"/>
              </w:rPr>
              <w:t xml:space="preserve"> </w:t>
            </w:r>
            <w:r w:rsidRPr="00027006">
              <w:rPr>
                <w:b/>
                <w:sz w:val="23"/>
                <w:szCs w:val="23"/>
              </w:rPr>
              <w:t>Carers Names</w:t>
            </w:r>
          </w:p>
          <w:p w14:paraId="2A359D5F" w14:textId="77777777" w:rsidR="00AD5D11" w:rsidRPr="00027006" w:rsidRDefault="00AD5D11" w:rsidP="00683E65">
            <w:pPr>
              <w:spacing w:after="0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E3074C" w14:textId="77777777" w:rsidR="0009551C" w:rsidRPr="00A615C0" w:rsidRDefault="0009551C" w:rsidP="00683E65">
            <w:pPr>
              <w:spacing w:after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9BDAE1" w14:textId="77777777" w:rsidR="0009551C" w:rsidRPr="007D6D46" w:rsidRDefault="0009551C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Parent</w:t>
            </w:r>
            <w:r w:rsidR="00060E6F">
              <w:rPr>
                <w:b/>
                <w:sz w:val="23"/>
                <w:szCs w:val="23"/>
              </w:rPr>
              <w:t>s</w:t>
            </w:r>
            <w:r w:rsidR="006817AD">
              <w:rPr>
                <w:b/>
                <w:sz w:val="23"/>
                <w:szCs w:val="23"/>
              </w:rPr>
              <w:t xml:space="preserve"> / Carers</w:t>
            </w:r>
            <w:r w:rsidRPr="00027006">
              <w:rPr>
                <w:b/>
                <w:sz w:val="23"/>
                <w:szCs w:val="23"/>
              </w:rPr>
              <w:t xml:space="preserve"> Address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28D5A2" w14:textId="77777777" w:rsidR="0009551C" w:rsidRPr="00A615C0" w:rsidRDefault="0009551C" w:rsidP="00683E65">
            <w:pPr>
              <w:spacing w:after="0"/>
              <w:rPr>
                <w:sz w:val="22"/>
              </w:rPr>
            </w:pPr>
          </w:p>
        </w:tc>
      </w:tr>
      <w:tr w:rsidR="0009551C" w14:paraId="3864AF04" w14:textId="77777777" w:rsidTr="00AB7865">
        <w:trPr>
          <w:trHeight w:val="6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F00FB9" w14:textId="77777777" w:rsidR="00AD5D11" w:rsidRPr="00027006" w:rsidRDefault="0009551C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Contact Number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982E5B" w14:textId="77777777" w:rsidR="0009551C" w:rsidRPr="00A615C0" w:rsidRDefault="0009551C" w:rsidP="00683E65">
            <w:pPr>
              <w:spacing w:after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374674" w14:textId="77777777" w:rsidR="0009551C" w:rsidRDefault="008D2801" w:rsidP="00683E65">
            <w:pPr>
              <w:spacing w:after="0"/>
              <w:rPr>
                <w:b/>
                <w:sz w:val="23"/>
                <w:szCs w:val="23"/>
              </w:rPr>
            </w:pPr>
            <w:r w:rsidRPr="00027006">
              <w:rPr>
                <w:b/>
                <w:sz w:val="23"/>
                <w:szCs w:val="23"/>
              </w:rPr>
              <w:t>Postcode</w:t>
            </w:r>
          </w:p>
          <w:p w14:paraId="4496B179" w14:textId="77777777" w:rsidR="00A615C0" w:rsidRPr="00255D1B" w:rsidRDefault="00A615C0" w:rsidP="00683E65">
            <w:pPr>
              <w:spacing w:after="0"/>
              <w:rPr>
                <w:b/>
                <w:sz w:val="20"/>
                <w:szCs w:val="23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42346EC" w14:textId="77777777" w:rsidR="006817AD" w:rsidRPr="00A615C0" w:rsidRDefault="006817AD" w:rsidP="00683E65">
            <w:pPr>
              <w:spacing w:after="0"/>
              <w:rPr>
                <w:sz w:val="22"/>
              </w:rPr>
            </w:pPr>
          </w:p>
        </w:tc>
      </w:tr>
    </w:tbl>
    <w:p w14:paraId="099AF9C8" w14:textId="77777777" w:rsidR="0011386A" w:rsidRPr="0011386A" w:rsidRDefault="0011386A" w:rsidP="008D2801">
      <w:pPr>
        <w:spacing w:after="0"/>
        <w:ind w:left="-142"/>
        <w:rPr>
          <w:b/>
          <w:sz w:val="10"/>
          <w:szCs w:val="24"/>
        </w:rPr>
      </w:pPr>
    </w:p>
    <w:p w14:paraId="196D3285" w14:textId="77777777" w:rsidR="00AD5D11" w:rsidRPr="004F2C19" w:rsidRDefault="00AD5D11" w:rsidP="008D2801">
      <w:pPr>
        <w:spacing w:after="0"/>
        <w:ind w:left="-142"/>
        <w:rPr>
          <w:b/>
          <w:sz w:val="14"/>
          <w:szCs w:val="24"/>
        </w:rPr>
      </w:pPr>
    </w:p>
    <w:p w14:paraId="0D37C906" w14:textId="77777777" w:rsidR="00BF695E" w:rsidRDefault="008D2801" w:rsidP="008D2801">
      <w:pPr>
        <w:spacing w:after="0"/>
        <w:ind w:left="-142"/>
        <w:rPr>
          <w:b/>
          <w:szCs w:val="24"/>
        </w:rPr>
      </w:pPr>
      <w:r>
        <w:rPr>
          <w:b/>
          <w:szCs w:val="24"/>
        </w:rPr>
        <w:t xml:space="preserve">Section 2) </w:t>
      </w:r>
      <w:r w:rsidR="00AD5D11">
        <w:rPr>
          <w:b/>
          <w:szCs w:val="24"/>
        </w:rPr>
        <w:t>Early Years Setting Details</w:t>
      </w:r>
    </w:p>
    <w:p w14:paraId="3027A134" w14:textId="77777777" w:rsidR="00F97911" w:rsidRPr="00F97911" w:rsidRDefault="00F97911" w:rsidP="008D2801">
      <w:pPr>
        <w:spacing w:after="0"/>
        <w:ind w:left="-142"/>
        <w:rPr>
          <w:b/>
          <w:sz w:val="8"/>
          <w:szCs w:val="24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3227"/>
        <w:gridCol w:w="385"/>
        <w:gridCol w:w="3017"/>
        <w:gridCol w:w="595"/>
        <w:gridCol w:w="539"/>
        <w:gridCol w:w="2977"/>
      </w:tblGrid>
      <w:tr w:rsidR="00F97911" w14:paraId="2BE1E846" w14:textId="77777777" w:rsidTr="004F2C19">
        <w:trPr>
          <w:trHeight w:val="39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60204D" w14:textId="77777777" w:rsidR="00F97911" w:rsidRDefault="00F97911" w:rsidP="00113945">
            <w:pPr>
              <w:spacing w:after="0"/>
              <w:rPr>
                <w:b/>
                <w:sz w:val="23"/>
                <w:szCs w:val="23"/>
              </w:rPr>
            </w:pPr>
            <w:r w:rsidRPr="00F97911">
              <w:rPr>
                <w:b/>
                <w:sz w:val="23"/>
                <w:szCs w:val="23"/>
              </w:rPr>
              <w:t xml:space="preserve">Early Years </w:t>
            </w:r>
            <w:r w:rsidR="00AD5D11">
              <w:rPr>
                <w:b/>
                <w:sz w:val="23"/>
                <w:szCs w:val="23"/>
              </w:rPr>
              <w:t>Provider</w:t>
            </w:r>
            <w:r w:rsidRPr="00F97911">
              <w:rPr>
                <w:b/>
                <w:sz w:val="23"/>
                <w:szCs w:val="23"/>
              </w:rPr>
              <w:t xml:space="preserve"> Name</w:t>
            </w:r>
          </w:p>
          <w:p w14:paraId="31C43710" w14:textId="77777777" w:rsidR="00F97911" w:rsidRPr="00F97911" w:rsidRDefault="00F97911" w:rsidP="00113945">
            <w:pPr>
              <w:spacing w:after="0"/>
              <w:rPr>
                <w:b/>
                <w:sz w:val="23"/>
                <w:szCs w:val="23"/>
              </w:rPr>
            </w:pPr>
          </w:p>
        </w:tc>
        <w:tc>
          <w:tcPr>
            <w:tcW w:w="7513" w:type="dxa"/>
            <w:gridSpan w:val="5"/>
          </w:tcPr>
          <w:p w14:paraId="4F813BDA" w14:textId="77777777" w:rsidR="00F97911" w:rsidRDefault="00F97911" w:rsidP="000432BB">
            <w:pPr>
              <w:spacing w:after="0"/>
            </w:pPr>
          </w:p>
        </w:tc>
      </w:tr>
      <w:tr w:rsidR="00E3090A" w14:paraId="2D287507" w14:textId="77777777" w:rsidTr="004F2C19">
        <w:trPr>
          <w:trHeight w:val="396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988340" w14:textId="77777777" w:rsidR="00E3090A" w:rsidRPr="00F97911" w:rsidRDefault="00E3090A" w:rsidP="00113945">
            <w:p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Early Years Provider Email Address</w:t>
            </w:r>
          </w:p>
        </w:tc>
        <w:tc>
          <w:tcPr>
            <w:tcW w:w="3402" w:type="dxa"/>
            <w:gridSpan w:val="2"/>
          </w:tcPr>
          <w:p w14:paraId="39EFDC1B" w14:textId="77777777" w:rsidR="00E3090A" w:rsidRDefault="00E3090A" w:rsidP="000432BB">
            <w:pPr>
              <w:spacing w:after="0"/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</w:tcPr>
          <w:p w14:paraId="41DBD7F1" w14:textId="77777777" w:rsidR="00E3090A" w:rsidRPr="00E3090A" w:rsidRDefault="00E3090A" w:rsidP="00E3090A">
            <w:pPr>
              <w:spacing w:after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Contact Name</w:t>
            </w:r>
          </w:p>
        </w:tc>
        <w:tc>
          <w:tcPr>
            <w:tcW w:w="2977" w:type="dxa"/>
          </w:tcPr>
          <w:p w14:paraId="29F8141D" w14:textId="77777777" w:rsidR="00E3090A" w:rsidRDefault="00E3090A" w:rsidP="000432BB">
            <w:pPr>
              <w:spacing w:after="0"/>
            </w:pPr>
          </w:p>
        </w:tc>
      </w:tr>
      <w:tr w:rsidR="00634167" w14:paraId="1AAAEC38" w14:textId="77777777" w:rsidTr="004F2C19">
        <w:tc>
          <w:tcPr>
            <w:tcW w:w="10740" w:type="dxa"/>
            <w:gridSpan w:val="6"/>
            <w:shd w:val="clear" w:color="auto" w:fill="F2DBDB" w:themeFill="accent2" w:themeFillTint="33"/>
          </w:tcPr>
          <w:p w14:paraId="2D040A2F" w14:textId="77777777" w:rsidR="00652720" w:rsidRDefault="00634167" w:rsidP="00B92440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4F2C19">
              <w:rPr>
                <w:b/>
                <w:sz w:val="23"/>
                <w:szCs w:val="23"/>
              </w:rPr>
              <w:t xml:space="preserve">I confirm that evidence of Disability Living Allowance (DLA) has been seen </w:t>
            </w:r>
            <w:r w:rsidR="00B92440">
              <w:rPr>
                <w:b/>
                <w:sz w:val="23"/>
                <w:szCs w:val="23"/>
              </w:rPr>
              <w:t xml:space="preserve">and I have enclosed proof of this for the </w:t>
            </w:r>
            <w:proofErr w:type="gramStart"/>
            <w:r w:rsidR="00B92440">
              <w:rPr>
                <w:b/>
                <w:sz w:val="23"/>
                <w:szCs w:val="23"/>
              </w:rPr>
              <w:t>above named</w:t>
            </w:r>
            <w:proofErr w:type="gramEnd"/>
            <w:r w:rsidR="00B92440">
              <w:rPr>
                <w:b/>
                <w:sz w:val="23"/>
                <w:szCs w:val="23"/>
              </w:rPr>
              <w:t xml:space="preserve"> child.</w:t>
            </w:r>
          </w:p>
          <w:p w14:paraId="041E54E1" w14:textId="3A781D2D" w:rsidR="00634167" w:rsidRPr="004F2C19" w:rsidRDefault="00652720" w:rsidP="00B92440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652720">
              <w:rPr>
                <w:b/>
                <w:sz w:val="23"/>
                <w:szCs w:val="23"/>
                <w:highlight w:val="darkGray"/>
              </w:rPr>
              <w:t>Please note payment will not be made without proof of DLA.</w:t>
            </w:r>
          </w:p>
        </w:tc>
      </w:tr>
      <w:tr w:rsidR="00634167" w14:paraId="4D5F14D7" w14:textId="77777777" w:rsidTr="004F2C19">
        <w:tc>
          <w:tcPr>
            <w:tcW w:w="3612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14:paraId="2A34E7D4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EY Provider Name</w:t>
            </w:r>
          </w:p>
        </w:tc>
        <w:tc>
          <w:tcPr>
            <w:tcW w:w="361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AAE6E6E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EY Provider Signature</w:t>
            </w:r>
          </w:p>
        </w:tc>
        <w:tc>
          <w:tcPr>
            <w:tcW w:w="3516" w:type="dxa"/>
            <w:gridSpan w:val="2"/>
            <w:tcBorders>
              <w:left w:val="nil"/>
            </w:tcBorders>
            <w:shd w:val="clear" w:color="auto" w:fill="F2F2F2" w:themeFill="background1" w:themeFillShade="F2"/>
          </w:tcPr>
          <w:p w14:paraId="20CF5791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</w:tr>
      <w:tr w:rsidR="00634167" w:rsidRPr="00A615C0" w14:paraId="71FCB619" w14:textId="77777777" w:rsidTr="004F2C19">
        <w:trPr>
          <w:trHeight w:val="778"/>
        </w:trPr>
        <w:tc>
          <w:tcPr>
            <w:tcW w:w="3612" w:type="dxa"/>
            <w:gridSpan w:val="2"/>
          </w:tcPr>
          <w:p w14:paraId="53AF5AAA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612" w:type="dxa"/>
            <w:gridSpan w:val="2"/>
          </w:tcPr>
          <w:p w14:paraId="09360E71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6" w:type="dxa"/>
            <w:gridSpan w:val="2"/>
          </w:tcPr>
          <w:p w14:paraId="79D4C0FD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06E2D798" w14:textId="77777777" w:rsidR="009B3592" w:rsidRDefault="009B3592" w:rsidP="00634167">
      <w:pPr>
        <w:spacing w:after="0"/>
        <w:ind w:left="-142"/>
        <w:jc w:val="both"/>
        <w:rPr>
          <w:b/>
          <w:szCs w:val="24"/>
        </w:rPr>
      </w:pPr>
    </w:p>
    <w:p w14:paraId="47759518" w14:textId="77777777" w:rsidR="009B3592" w:rsidRDefault="009B3592" w:rsidP="00634167">
      <w:pPr>
        <w:spacing w:after="0"/>
        <w:ind w:left="-142"/>
        <w:jc w:val="both"/>
        <w:rPr>
          <w:b/>
          <w:szCs w:val="24"/>
        </w:rPr>
      </w:pPr>
      <w:r>
        <w:rPr>
          <w:b/>
          <w:szCs w:val="24"/>
        </w:rPr>
        <w:t xml:space="preserve">Section 3) </w:t>
      </w:r>
      <w:r w:rsidR="00A97E45">
        <w:rPr>
          <w:b/>
          <w:szCs w:val="24"/>
        </w:rPr>
        <w:t>Details on how the funding will be used</w:t>
      </w:r>
    </w:p>
    <w:p w14:paraId="04E5A060" w14:textId="77777777" w:rsidR="009B3592" w:rsidRPr="009B3592" w:rsidRDefault="009B3592" w:rsidP="00634167">
      <w:pPr>
        <w:spacing w:after="0"/>
        <w:ind w:left="-142"/>
        <w:jc w:val="both"/>
        <w:rPr>
          <w:b/>
          <w:sz w:val="16"/>
          <w:szCs w:val="24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9B3592" w14:paraId="37BFB675" w14:textId="77777777" w:rsidTr="009B3592">
        <w:trPr>
          <w:trHeight w:val="310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8463081" w14:textId="77777777" w:rsidR="009B3592" w:rsidRDefault="009B3592" w:rsidP="009B3592">
            <w:pPr>
              <w:spacing w:after="0"/>
              <w:jc w:val="center"/>
            </w:pPr>
            <w:r>
              <w:rPr>
                <w:b/>
                <w:szCs w:val="24"/>
              </w:rPr>
              <w:t>What are you going to do differently or more of?</w:t>
            </w:r>
          </w:p>
        </w:tc>
      </w:tr>
      <w:tr w:rsidR="009B3592" w14:paraId="0CF02B8C" w14:textId="77777777" w:rsidTr="009B3592">
        <w:trPr>
          <w:trHeight w:val="2442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14:paraId="50C76811" w14:textId="77777777" w:rsidR="009B3592" w:rsidRPr="009B3592" w:rsidRDefault="009B3592" w:rsidP="009B3592">
            <w:pPr>
              <w:spacing w:after="0"/>
              <w:rPr>
                <w:szCs w:val="24"/>
              </w:rPr>
            </w:pPr>
          </w:p>
        </w:tc>
      </w:tr>
      <w:tr w:rsidR="009B3592" w14:paraId="0249FBA0" w14:textId="77777777" w:rsidTr="009B3592">
        <w:trPr>
          <w:trHeight w:val="222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C34564" w14:textId="77777777" w:rsidR="009B3592" w:rsidRDefault="009B3592" w:rsidP="009B3592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How will you know it has made a difference?</w:t>
            </w:r>
          </w:p>
        </w:tc>
      </w:tr>
      <w:tr w:rsidR="009B3592" w14:paraId="1AB1B8CB" w14:textId="77777777" w:rsidTr="009B3592">
        <w:trPr>
          <w:trHeight w:val="2442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14:paraId="6B46EAFC" w14:textId="77777777" w:rsidR="009B3592" w:rsidRPr="009B3592" w:rsidRDefault="009B3592" w:rsidP="009B3592">
            <w:pPr>
              <w:spacing w:after="0"/>
              <w:rPr>
                <w:szCs w:val="24"/>
              </w:rPr>
            </w:pPr>
          </w:p>
        </w:tc>
      </w:tr>
    </w:tbl>
    <w:p w14:paraId="528759B5" w14:textId="77777777" w:rsidR="009B3592" w:rsidRDefault="009B3592" w:rsidP="00634167">
      <w:pPr>
        <w:spacing w:after="0"/>
        <w:ind w:left="-142"/>
        <w:jc w:val="both"/>
        <w:rPr>
          <w:b/>
          <w:szCs w:val="24"/>
        </w:rPr>
      </w:pPr>
    </w:p>
    <w:p w14:paraId="2D894B99" w14:textId="77777777" w:rsidR="00634167" w:rsidRDefault="00424C06" w:rsidP="00634167">
      <w:pPr>
        <w:spacing w:after="0"/>
        <w:ind w:left="-142"/>
        <w:jc w:val="both"/>
        <w:rPr>
          <w:b/>
          <w:color w:val="FF0000"/>
          <w:szCs w:val="24"/>
        </w:rPr>
      </w:pPr>
      <w:r>
        <w:rPr>
          <w:b/>
          <w:szCs w:val="24"/>
        </w:rPr>
        <w:lastRenderedPageBreak/>
        <w:t>Se</w:t>
      </w:r>
      <w:r w:rsidR="00477834">
        <w:rPr>
          <w:b/>
          <w:szCs w:val="24"/>
        </w:rPr>
        <w:t xml:space="preserve">ction </w:t>
      </w:r>
      <w:r w:rsidR="00A97E45">
        <w:rPr>
          <w:b/>
          <w:szCs w:val="24"/>
        </w:rPr>
        <w:t>4</w:t>
      </w:r>
      <w:r w:rsidR="000F69ED">
        <w:rPr>
          <w:b/>
          <w:szCs w:val="24"/>
        </w:rPr>
        <w:t>) Parental co</w:t>
      </w:r>
      <w:r w:rsidR="005E37CF">
        <w:rPr>
          <w:b/>
          <w:szCs w:val="24"/>
        </w:rPr>
        <w:t>nsent</w:t>
      </w:r>
      <w:r w:rsidR="00AD5D11">
        <w:rPr>
          <w:b/>
          <w:szCs w:val="24"/>
        </w:rPr>
        <w:t xml:space="preserve"> and additional information</w:t>
      </w:r>
    </w:p>
    <w:p w14:paraId="0725F411" w14:textId="77777777" w:rsidR="00634167" w:rsidRPr="0038120E" w:rsidRDefault="00634167" w:rsidP="00634167">
      <w:pPr>
        <w:spacing w:after="0"/>
        <w:ind w:left="-142"/>
        <w:jc w:val="both"/>
        <w:rPr>
          <w:b/>
          <w:sz w:val="14"/>
          <w:szCs w:val="23"/>
        </w:rPr>
      </w:pPr>
    </w:p>
    <w:p w14:paraId="5610EE97" w14:textId="77777777" w:rsidR="00634167" w:rsidRPr="0038120E" w:rsidRDefault="00634167" w:rsidP="00634167">
      <w:pPr>
        <w:spacing w:after="0"/>
        <w:ind w:left="-142"/>
        <w:jc w:val="both"/>
        <w:rPr>
          <w:sz w:val="23"/>
          <w:szCs w:val="23"/>
        </w:rPr>
      </w:pPr>
      <w:r w:rsidRPr="0038120E">
        <w:rPr>
          <w:sz w:val="23"/>
          <w:szCs w:val="23"/>
        </w:rPr>
        <w:t>It is important to note that Dis</w:t>
      </w:r>
      <w:r w:rsidR="00F952DA" w:rsidRPr="0038120E">
        <w:rPr>
          <w:sz w:val="23"/>
          <w:szCs w:val="23"/>
        </w:rPr>
        <w:t>ability Access Funding will not</w:t>
      </w:r>
      <w:r w:rsidRPr="0038120E">
        <w:rPr>
          <w:sz w:val="23"/>
          <w:szCs w:val="23"/>
        </w:rPr>
        <w:t xml:space="preserve"> be refundable</w:t>
      </w:r>
      <w:r w:rsidR="00E3090A" w:rsidRPr="0038120E">
        <w:rPr>
          <w:sz w:val="23"/>
          <w:szCs w:val="23"/>
        </w:rPr>
        <w:t xml:space="preserve"> and</w:t>
      </w:r>
      <w:r w:rsidRPr="0038120E">
        <w:rPr>
          <w:sz w:val="23"/>
          <w:szCs w:val="23"/>
        </w:rPr>
        <w:t xml:space="preserve"> once payment has been made that decision is final.  Even if your child moves to a different Early Years Provider the Disability Access Funding will not be available until 12 months after </w:t>
      </w:r>
      <w:r w:rsidR="00F952DA" w:rsidRPr="0038120E">
        <w:rPr>
          <w:sz w:val="23"/>
          <w:szCs w:val="23"/>
        </w:rPr>
        <w:t>this</w:t>
      </w:r>
      <w:r w:rsidRPr="0038120E">
        <w:rPr>
          <w:sz w:val="23"/>
          <w:szCs w:val="23"/>
        </w:rPr>
        <w:t xml:space="preserve"> payment.</w:t>
      </w:r>
      <w:r w:rsidR="0038120E" w:rsidRPr="0038120E">
        <w:rPr>
          <w:sz w:val="23"/>
          <w:szCs w:val="23"/>
        </w:rPr>
        <w:t xml:space="preserve"> It is also important to note that this fund will only be issued to an Early Years Provider once a signed headcount form has been received which clearly shows the child for which the fund is being claimed.</w:t>
      </w:r>
    </w:p>
    <w:p w14:paraId="629DFC75" w14:textId="77777777" w:rsidR="00634167" w:rsidRPr="00E3090A" w:rsidRDefault="00634167" w:rsidP="00634167">
      <w:pPr>
        <w:spacing w:after="0"/>
        <w:ind w:left="-142"/>
        <w:jc w:val="both"/>
        <w:rPr>
          <w:b/>
          <w:sz w:val="14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3612"/>
        <w:gridCol w:w="3516"/>
      </w:tblGrid>
      <w:tr w:rsidR="00634167" w14:paraId="0E86E378" w14:textId="77777777" w:rsidTr="004F2C19">
        <w:trPr>
          <w:trHeight w:val="402"/>
        </w:trPr>
        <w:tc>
          <w:tcPr>
            <w:tcW w:w="10740" w:type="dxa"/>
            <w:gridSpan w:val="3"/>
            <w:shd w:val="clear" w:color="auto" w:fill="F2DBDB" w:themeFill="accent2" w:themeFillTint="33"/>
          </w:tcPr>
          <w:p w14:paraId="61EAFA08" w14:textId="28F5FA18" w:rsidR="004F2C19" w:rsidRPr="004F2C19" w:rsidRDefault="00634167" w:rsidP="004F2C19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4F2C19">
              <w:rPr>
                <w:b/>
                <w:sz w:val="23"/>
                <w:szCs w:val="23"/>
              </w:rPr>
              <w:t>I confirm that Disability Access Funding (DAF) of £</w:t>
            </w:r>
            <w:r w:rsidR="00D515BD">
              <w:rPr>
                <w:b/>
                <w:sz w:val="23"/>
                <w:szCs w:val="23"/>
              </w:rPr>
              <w:t>9</w:t>
            </w:r>
            <w:r w:rsidR="00776B6D">
              <w:rPr>
                <w:b/>
                <w:sz w:val="23"/>
                <w:szCs w:val="23"/>
              </w:rPr>
              <w:t>75</w:t>
            </w:r>
            <w:r w:rsidR="00D515BD">
              <w:rPr>
                <w:b/>
                <w:sz w:val="23"/>
                <w:szCs w:val="23"/>
              </w:rPr>
              <w:t>.00</w:t>
            </w:r>
            <w:r w:rsidRPr="004F2C19">
              <w:rPr>
                <w:b/>
                <w:sz w:val="23"/>
                <w:szCs w:val="23"/>
              </w:rPr>
              <w:t xml:space="preserve"> should be paid to the above Early Years Provider.</w:t>
            </w:r>
          </w:p>
        </w:tc>
      </w:tr>
      <w:tr w:rsidR="004F2C19" w14:paraId="5F0182F3" w14:textId="77777777" w:rsidTr="004F2C19">
        <w:trPr>
          <w:trHeight w:val="402"/>
        </w:trPr>
        <w:tc>
          <w:tcPr>
            <w:tcW w:w="10740" w:type="dxa"/>
            <w:gridSpan w:val="3"/>
            <w:shd w:val="clear" w:color="auto" w:fill="F2DBDB" w:themeFill="accent2" w:themeFillTint="33"/>
          </w:tcPr>
          <w:p w14:paraId="67D12EE9" w14:textId="77777777" w:rsidR="004F2C19" w:rsidRPr="004F2C19" w:rsidRDefault="004F2C19" w:rsidP="00F952DA">
            <w:pPr>
              <w:spacing w:after="0"/>
              <w:jc w:val="center"/>
              <w:rPr>
                <w:b/>
                <w:sz w:val="23"/>
                <w:szCs w:val="23"/>
              </w:rPr>
            </w:pPr>
            <w:r w:rsidRPr="004F2C19">
              <w:rPr>
                <w:b/>
                <w:sz w:val="23"/>
                <w:szCs w:val="23"/>
              </w:rPr>
              <w:t xml:space="preserve">I understand that the Council will share this information with other teams within </w:t>
            </w:r>
            <w:r w:rsidR="00F952DA">
              <w:rPr>
                <w:b/>
                <w:sz w:val="23"/>
                <w:szCs w:val="23"/>
              </w:rPr>
              <w:t>People &amp; Communities</w:t>
            </w:r>
            <w:r w:rsidRPr="004F2C19">
              <w:rPr>
                <w:b/>
                <w:sz w:val="23"/>
                <w:szCs w:val="23"/>
              </w:rPr>
              <w:t xml:space="preserve"> </w:t>
            </w:r>
            <w:proofErr w:type="gramStart"/>
            <w:r w:rsidRPr="004F2C19">
              <w:rPr>
                <w:b/>
                <w:sz w:val="23"/>
                <w:szCs w:val="23"/>
              </w:rPr>
              <w:t>in order to</w:t>
            </w:r>
            <w:proofErr w:type="gramEnd"/>
            <w:r w:rsidRPr="004F2C19">
              <w:rPr>
                <w:b/>
                <w:sz w:val="23"/>
                <w:szCs w:val="23"/>
              </w:rPr>
              <w:t xml:space="preserve"> provide a comprehensive service to you and your family. The Council will not share information with any other third party without your consent or as required by law.</w:t>
            </w:r>
          </w:p>
        </w:tc>
      </w:tr>
      <w:tr w:rsidR="00634167" w14:paraId="635042A1" w14:textId="77777777" w:rsidTr="004F2C19">
        <w:tc>
          <w:tcPr>
            <w:tcW w:w="3612" w:type="dxa"/>
            <w:tcBorders>
              <w:right w:val="nil"/>
            </w:tcBorders>
            <w:shd w:val="clear" w:color="auto" w:fill="F2F2F2" w:themeFill="background1" w:themeFillShade="F2"/>
          </w:tcPr>
          <w:p w14:paraId="58098A1B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Parent / Carer Name</w:t>
            </w: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10401E2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Parent / Carer Signature</w:t>
            </w:r>
          </w:p>
        </w:tc>
        <w:tc>
          <w:tcPr>
            <w:tcW w:w="3516" w:type="dxa"/>
            <w:tcBorders>
              <w:left w:val="nil"/>
            </w:tcBorders>
            <w:shd w:val="clear" w:color="auto" w:fill="F2F2F2" w:themeFill="background1" w:themeFillShade="F2"/>
          </w:tcPr>
          <w:p w14:paraId="11C8E6F0" w14:textId="77777777" w:rsidR="00634167" w:rsidRDefault="00634167" w:rsidP="00113945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</w:tr>
      <w:tr w:rsidR="00634167" w:rsidRPr="00A615C0" w14:paraId="38D427B5" w14:textId="77777777" w:rsidTr="004F2C19">
        <w:trPr>
          <w:trHeight w:val="831"/>
        </w:trPr>
        <w:tc>
          <w:tcPr>
            <w:tcW w:w="3612" w:type="dxa"/>
          </w:tcPr>
          <w:p w14:paraId="1918FDBC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612" w:type="dxa"/>
          </w:tcPr>
          <w:p w14:paraId="6ECACBFE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516" w:type="dxa"/>
          </w:tcPr>
          <w:p w14:paraId="7500C00A" w14:textId="77777777" w:rsidR="00634167" w:rsidRPr="00A615C0" w:rsidRDefault="00634167" w:rsidP="000432BB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3E043022" w14:textId="77777777" w:rsidR="004F2C19" w:rsidRPr="004F2C19" w:rsidRDefault="004F2C19" w:rsidP="004F2C19">
      <w:pPr>
        <w:spacing w:after="0"/>
        <w:jc w:val="both"/>
        <w:rPr>
          <w:b/>
          <w:sz w:val="12"/>
          <w:szCs w:val="23"/>
        </w:rPr>
      </w:pPr>
    </w:p>
    <w:p w14:paraId="41B758FA" w14:textId="66F98E57" w:rsidR="00F10B57" w:rsidRPr="0038120E" w:rsidRDefault="00F10B57" w:rsidP="00F10B57">
      <w:pPr>
        <w:spacing w:after="0"/>
        <w:ind w:left="-142"/>
        <w:jc w:val="both"/>
        <w:rPr>
          <w:b/>
          <w:sz w:val="21"/>
          <w:szCs w:val="21"/>
        </w:rPr>
      </w:pPr>
      <w:r w:rsidRPr="0038120E">
        <w:rPr>
          <w:b/>
          <w:sz w:val="21"/>
          <w:szCs w:val="21"/>
        </w:rPr>
        <w:t xml:space="preserve">Please return this form </w:t>
      </w:r>
      <w:r w:rsidR="00E3090A" w:rsidRPr="0038120E">
        <w:rPr>
          <w:b/>
          <w:sz w:val="21"/>
          <w:szCs w:val="21"/>
        </w:rPr>
        <w:t xml:space="preserve">via </w:t>
      </w:r>
      <w:proofErr w:type="spellStart"/>
      <w:r w:rsidR="00E3090A" w:rsidRPr="0038120E">
        <w:rPr>
          <w:b/>
          <w:sz w:val="21"/>
          <w:szCs w:val="21"/>
        </w:rPr>
        <w:t>GlobalScape</w:t>
      </w:r>
      <w:proofErr w:type="spellEnd"/>
      <w:r w:rsidR="007B5666">
        <w:rPr>
          <w:b/>
          <w:sz w:val="21"/>
          <w:szCs w:val="21"/>
        </w:rPr>
        <w:t xml:space="preserve"> / </w:t>
      </w:r>
      <w:proofErr w:type="spellStart"/>
      <w:r w:rsidR="007B5666">
        <w:rPr>
          <w:b/>
          <w:sz w:val="21"/>
          <w:szCs w:val="21"/>
        </w:rPr>
        <w:t>NEXTCloud</w:t>
      </w:r>
      <w:proofErr w:type="spellEnd"/>
      <w:r w:rsidR="00E3090A" w:rsidRPr="0038120E">
        <w:rPr>
          <w:b/>
          <w:sz w:val="21"/>
          <w:szCs w:val="21"/>
        </w:rPr>
        <w:t xml:space="preserve"> or </w:t>
      </w:r>
      <w:r w:rsidRPr="0038120E">
        <w:rPr>
          <w:b/>
          <w:sz w:val="21"/>
          <w:szCs w:val="21"/>
        </w:rPr>
        <w:t>to the following address:</w:t>
      </w:r>
    </w:p>
    <w:p w14:paraId="31DD3362" w14:textId="77777777" w:rsidR="00F10B57" w:rsidRPr="0038120E" w:rsidRDefault="00F10B57" w:rsidP="00F10B57">
      <w:pPr>
        <w:spacing w:after="0"/>
        <w:ind w:left="-142"/>
        <w:jc w:val="both"/>
        <w:rPr>
          <w:b/>
          <w:sz w:val="14"/>
          <w:szCs w:val="21"/>
        </w:rPr>
      </w:pPr>
    </w:p>
    <w:p w14:paraId="0E08F1CC" w14:textId="77777777" w:rsidR="00094098" w:rsidRPr="0038120E" w:rsidRDefault="001402B6" w:rsidP="00094098">
      <w:pPr>
        <w:spacing w:after="0"/>
        <w:ind w:left="-142"/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</w:pP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Early Years Special</w:t>
      </w:r>
      <w:r w:rsidR="00094098"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 Educational Needs</w:t>
      </w:r>
      <w:r w:rsidR="00E3090A"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 and</w:t>
      </w:r>
      <w:r w:rsidR="00094098"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 Disability Inclusion </w:t>
      </w:r>
      <w:r w:rsidR="00BD4CD6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Panel</w:t>
      </w: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 (SENDI</w:t>
      </w:r>
      <w:r w:rsidR="00BD4CD6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P</w:t>
      </w: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)</w:t>
      </w:r>
    </w:p>
    <w:p w14:paraId="0830E59F" w14:textId="77777777" w:rsidR="00094098" w:rsidRPr="0038120E" w:rsidRDefault="00094098" w:rsidP="00094098">
      <w:pPr>
        <w:spacing w:after="0"/>
        <w:ind w:left="-142"/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</w:pP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Bath and North East Somerset Council</w:t>
      </w:r>
    </w:p>
    <w:p w14:paraId="56E5B550" w14:textId="77777777" w:rsidR="00094098" w:rsidRPr="0038120E" w:rsidRDefault="00094098" w:rsidP="00E3090A">
      <w:pPr>
        <w:spacing w:after="0"/>
        <w:ind w:left="-142"/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</w:pP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Lewis House</w:t>
      </w:r>
      <w:r w:rsidR="00E3090A"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, </w:t>
      </w: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Manvers Street</w:t>
      </w:r>
      <w:r w:rsidR="00E3090A"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 xml:space="preserve">, </w:t>
      </w: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Bath</w:t>
      </w:r>
    </w:p>
    <w:p w14:paraId="4569B2E0" w14:textId="77777777" w:rsidR="00F10B57" w:rsidRPr="0038120E" w:rsidRDefault="00094098" w:rsidP="00E3090A">
      <w:pPr>
        <w:spacing w:after="0"/>
        <w:ind w:left="-142"/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</w:pPr>
      <w:r w:rsidRPr="0038120E">
        <w:rPr>
          <w:rFonts w:eastAsiaTheme="minorEastAsia" w:cs="Arial"/>
          <w:b/>
          <w:noProof/>
          <w:color w:val="000000"/>
          <w:sz w:val="21"/>
          <w:szCs w:val="21"/>
          <w:lang w:eastAsia="en-GB"/>
        </w:rPr>
        <w:t>BA1 1JG</w:t>
      </w:r>
    </w:p>
    <w:p w14:paraId="03001C09" w14:textId="77777777" w:rsidR="00E3090A" w:rsidRPr="0038120E" w:rsidRDefault="00E3090A" w:rsidP="00585780">
      <w:pPr>
        <w:spacing w:after="0"/>
        <w:ind w:left="-142"/>
        <w:jc w:val="both"/>
        <w:rPr>
          <w:b/>
          <w:sz w:val="12"/>
          <w:szCs w:val="21"/>
        </w:rPr>
      </w:pPr>
    </w:p>
    <w:p w14:paraId="364044E2" w14:textId="77777777" w:rsidR="00B05E9B" w:rsidRPr="0038120E" w:rsidRDefault="00F10B57" w:rsidP="00585780">
      <w:pPr>
        <w:spacing w:after="0"/>
        <w:ind w:left="-142"/>
        <w:jc w:val="both"/>
        <w:rPr>
          <w:sz w:val="21"/>
          <w:szCs w:val="21"/>
        </w:rPr>
      </w:pPr>
      <w:r w:rsidRPr="0038120E">
        <w:rPr>
          <w:b/>
          <w:sz w:val="21"/>
          <w:szCs w:val="21"/>
        </w:rPr>
        <w:t xml:space="preserve">Email </w:t>
      </w:r>
      <w:r w:rsidR="001402B6" w:rsidRPr="0038120E">
        <w:rPr>
          <w:b/>
          <w:sz w:val="21"/>
          <w:szCs w:val="21"/>
        </w:rPr>
        <w:t>–</w:t>
      </w:r>
      <w:r w:rsidRPr="0038120E">
        <w:rPr>
          <w:b/>
          <w:sz w:val="21"/>
          <w:szCs w:val="21"/>
        </w:rPr>
        <w:t xml:space="preserve"> </w:t>
      </w:r>
      <w:hyperlink r:id="rId10" w:history="1">
        <w:r w:rsidR="00BD4CD6" w:rsidRPr="009605EF">
          <w:rPr>
            <w:rStyle w:val="Hyperlink"/>
            <w:b/>
            <w:sz w:val="21"/>
            <w:szCs w:val="21"/>
          </w:rPr>
          <w:t>SENDIP@bathnes.gov.uk</w:t>
        </w:r>
      </w:hyperlink>
      <w:r w:rsidR="00BD4CD6">
        <w:rPr>
          <w:sz w:val="21"/>
          <w:szCs w:val="21"/>
        </w:rPr>
        <w:t xml:space="preserve"> </w:t>
      </w:r>
    </w:p>
    <w:sectPr w:rsidR="00B05E9B" w:rsidRPr="0038120E" w:rsidSect="00143C2A">
      <w:footerReference w:type="default" r:id="rId11"/>
      <w:pgSz w:w="11906" w:h="16838"/>
      <w:pgMar w:top="720" w:right="566" w:bottom="568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76AB" w14:textId="77777777" w:rsidR="00946EF2" w:rsidRDefault="00946EF2" w:rsidP="00763129">
      <w:pPr>
        <w:spacing w:after="0" w:line="240" w:lineRule="auto"/>
      </w:pPr>
      <w:r>
        <w:separator/>
      </w:r>
    </w:p>
  </w:endnote>
  <w:endnote w:type="continuationSeparator" w:id="0">
    <w:p w14:paraId="3A8A6D37" w14:textId="77777777" w:rsidR="00946EF2" w:rsidRDefault="00946EF2" w:rsidP="0076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52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EB9EC" w14:textId="77777777" w:rsidR="000A6094" w:rsidRDefault="000A60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9F88F9" w14:textId="77777777" w:rsidR="000A6094" w:rsidRDefault="000A6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0E2D" w14:textId="77777777" w:rsidR="00946EF2" w:rsidRDefault="00946EF2" w:rsidP="00763129">
      <w:pPr>
        <w:spacing w:after="0" w:line="240" w:lineRule="auto"/>
      </w:pPr>
      <w:r>
        <w:separator/>
      </w:r>
    </w:p>
  </w:footnote>
  <w:footnote w:type="continuationSeparator" w:id="0">
    <w:p w14:paraId="59A2FDE9" w14:textId="77777777" w:rsidR="00946EF2" w:rsidRDefault="00946EF2" w:rsidP="0076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A95"/>
    <w:multiLevelType w:val="hybridMultilevel"/>
    <w:tmpl w:val="93C4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6C91"/>
    <w:multiLevelType w:val="hybridMultilevel"/>
    <w:tmpl w:val="DEB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3619"/>
    <w:multiLevelType w:val="hybridMultilevel"/>
    <w:tmpl w:val="2BFE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3762"/>
    <w:multiLevelType w:val="hybridMultilevel"/>
    <w:tmpl w:val="F3B88A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D2591"/>
    <w:multiLevelType w:val="hybridMultilevel"/>
    <w:tmpl w:val="E57A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505EC"/>
    <w:multiLevelType w:val="hybridMultilevel"/>
    <w:tmpl w:val="A882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A02F1"/>
    <w:multiLevelType w:val="hybridMultilevel"/>
    <w:tmpl w:val="66DE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A5B79"/>
    <w:multiLevelType w:val="hybridMultilevel"/>
    <w:tmpl w:val="6F603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0770E"/>
    <w:multiLevelType w:val="hybridMultilevel"/>
    <w:tmpl w:val="0B12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7C42"/>
    <w:multiLevelType w:val="hybridMultilevel"/>
    <w:tmpl w:val="7A269FBE"/>
    <w:lvl w:ilvl="0" w:tplc="CFBAB9A4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E22B3"/>
    <w:multiLevelType w:val="hybridMultilevel"/>
    <w:tmpl w:val="F0908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9267D"/>
    <w:multiLevelType w:val="hybridMultilevel"/>
    <w:tmpl w:val="AB823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30041"/>
    <w:multiLevelType w:val="hybridMultilevel"/>
    <w:tmpl w:val="34D09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508C9"/>
    <w:multiLevelType w:val="hybridMultilevel"/>
    <w:tmpl w:val="6B842F82"/>
    <w:lvl w:ilvl="0" w:tplc="6A3027C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38621">
    <w:abstractNumId w:val="6"/>
  </w:num>
  <w:num w:numId="2" w16cid:durableId="1163013631">
    <w:abstractNumId w:val="4"/>
  </w:num>
  <w:num w:numId="3" w16cid:durableId="529612733">
    <w:abstractNumId w:val="12"/>
  </w:num>
  <w:num w:numId="4" w16cid:durableId="388307372">
    <w:abstractNumId w:val="7"/>
  </w:num>
  <w:num w:numId="5" w16cid:durableId="1648775321">
    <w:abstractNumId w:val="1"/>
  </w:num>
  <w:num w:numId="6" w16cid:durableId="601646167">
    <w:abstractNumId w:val="2"/>
  </w:num>
  <w:num w:numId="7" w16cid:durableId="170069388">
    <w:abstractNumId w:val="10"/>
  </w:num>
  <w:num w:numId="8" w16cid:durableId="1920476742">
    <w:abstractNumId w:val="0"/>
  </w:num>
  <w:num w:numId="9" w16cid:durableId="978876444">
    <w:abstractNumId w:val="11"/>
  </w:num>
  <w:num w:numId="10" w16cid:durableId="1779565247">
    <w:abstractNumId w:val="5"/>
  </w:num>
  <w:num w:numId="11" w16cid:durableId="1509830120">
    <w:abstractNumId w:val="8"/>
  </w:num>
  <w:num w:numId="12" w16cid:durableId="1280260107">
    <w:abstractNumId w:val="3"/>
  </w:num>
  <w:num w:numId="13" w16cid:durableId="1707831883">
    <w:abstractNumId w:val="13"/>
  </w:num>
  <w:num w:numId="14" w16cid:durableId="1482573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F1A"/>
    <w:rsid w:val="00023DD1"/>
    <w:rsid w:val="00025EF8"/>
    <w:rsid w:val="00027006"/>
    <w:rsid w:val="000418E7"/>
    <w:rsid w:val="000432BB"/>
    <w:rsid w:val="0005162E"/>
    <w:rsid w:val="00060462"/>
    <w:rsid w:val="00060E6F"/>
    <w:rsid w:val="00066BBF"/>
    <w:rsid w:val="00070B2D"/>
    <w:rsid w:val="00074F2A"/>
    <w:rsid w:val="00077DD4"/>
    <w:rsid w:val="00083561"/>
    <w:rsid w:val="00094098"/>
    <w:rsid w:val="0009551C"/>
    <w:rsid w:val="000A40CE"/>
    <w:rsid w:val="000A6018"/>
    <w:rsid w:val="000A6094"/>
    <w:rsid w:val="000C50B2"/>
    <w:rsid w:val="000D0A4D"/>
    <w:rsid w:val="000D1611"/>
    <w:rsid w:val="000E6A97"/>
    <w:rsid w:val="000F69ED"/>
    <w:rsid w:val="00103BA9"/>
    <w:rsid w:val="0011386A"/>
    <w:rsid w:val="00124F75"/>
    <w:rsid w:val="001402B6"/>
    <w:rsid w:val="0014262C"/>
    <w:rsid w:val="00143C2A"/>
    <w:rsid w:val="001A3204"/>
    <w:rsid w:val="001A6FAC"/>
    <w:rsid w:val="001B4BD2"/>
    <w:rsid w:val="001C0A08"/>
    <w:rsid w:val="001C3B7F"/>
    <w:rsid w:val="001C47C1"/>
    <w:rsid w:val="001D47C1"/>
    <w:rsid w:val="001E13BE"/>
    <w:rsid w:val="001E3EB2"/>
    <w:rsid w:val="001F449F"/>
    <w:rsid w:val="00216BFF"/>
    <w:rsid w:val="00223A51"/>
    <w:rsid w:val="00231019"/>
    <w:rsid w:val="00255D1B"/>
    <w:rsid w:val="002747DB"/>
    <w:rsid w:val="002A00A1"/>
    <w:rsid w:val="002A34DF"/>
    <w:rsid w:val="002A7D30"/>
    <w:rsid w:val="002B3AB2"/>
    <w:rsid w:val="002B3BF7"/>
    <w:rsid w:val="002B3EBA"/>
    <w:rsid w:val="002B6449"/>
    <w:rsid w:val="002E3B08"/>
    <w:rsid w:val="002F6406"/>
    <w:rsid w:val="00304DA9"/>
    <w:rsid w:val="00305621"/>
    <w:rsid w:val="00305720"/>
    <w:rsid w:val="00310040"/>
    <w:rsid w:val="00323673"/>
    <w:rsid w:val="0032523D"/>
    <w:rsid w:val="00341043"/>
    <w:rsid w:val="0035700C"/>
    <w:rsid w:val="0038120E"/>
    <w:rsid w:val="0038792B"/>
    <w:rsid w:val="003B1F5E"/>
    <w:rsid w:val="003B263B"/>
    <w:rsid w:val="003B5274"/>
    <w:rsid w:val="00411826"/>
    <w:rsid w:val="00424C06"/>
    <w:rsid w:val="00441298"/>
    <w:rsid w:val="00442375"/>
    <w:rsid w:val="004456F7"/>
    <w:rsid w:val="00460E42"/>
    <w:rsid w:val="00475A29"/>
    <w:rsid w:val="00477834"/>
    <w:rsid w:val="00477C11"/>
    <w:rsid w:val="00486077"/>
    <w:rsid w:val="004A6B29"/>
    <w:rsid w:val="004B148E"/>
    <w:rsid w:val="004B39BB"/>
    <w:rsid w:val="004B5E01"/>
    <w:rsid w:val="004B6D59"/>
    <w:rsid w:val="004C2A5E"/>
    <w:rsid w:val="004C30FA"/>
    <w:rsid w:val="004C42DE"/>
    <w:rsid w:val="004C68A0"/>
    <w:rsid w:val="004F2C19"/>
    <w:rsid w:val="004F6740"/>
    <w:rsid w:val="004F6C09"/>
    <w:rsid w:val="00507A6F"/>
    <w:rsid w:val="00517556"/>
    <w:rsid w:val="0052627D"/>
    <w:rsid w:val="0055584A"/>
    <w:rsid w:val="00561433"/>
    <w:rsid w:val="00563952"/>
    <w:rsid w:val="00574892"/>
    <w:rsid w:val="00585780"/>
    <w:rsid w:val="00587FBD"/>
    <w:rsid w:val="00590C1E"/>
    <w:rsid w:val="005936F5"/>
    <w:rsid w:val="00593ACB"/>
    <w:rsid w:val="005B5946"/>
    <w:rsid w:val="005D4129"/>
    <w:rsid w:val="005D74D4"/>
    <w:rsid w:val="005E0437"/>
    <w:rsid w:val="005E37CF"/>
    <w:rsid w:val="00605C48"/>
    <w:rsid w:val="0061472C"/>
    <w:rsid w:val="00634167"/>
    <w:rsid w:val="00652720"/>
    <w:rsid w:val="00667330"/>
    <w:rsid w:val="00677D96"/>
    <w:rsid w:val="006817AD"/>
    <w:rsid w:val="0068605B"/>
    <w:rsid w:val="006B0975"/>
    <w:rsid w:val="006B758B"/>
    <w:rsid w:val="006E271C"/>
    <w:rsid w:val="006E75F1"/>
    <w:rsid w:val="006F2E6D"/>
    <w:rsid w:val="00717BA6"/>
    <w:rsid w:val="00755969"/>
    <w:rsid w:val="00763129"/>
    <w:rsid w:val="00775CA7"/>
    <w:rsid w:val="00776B6D"/>
    <w:rsid w:val="00780354"/>
    <w:rsid w:val="00794CDE"/>
    <w:rsid w:val="007971F2"/>
    <w:rsid w:val="007B5666"/>
    <w:rsid w:val="007C2776"/>
    <w:rsid w:val="007D414B"/>
    <w:rsid w:val="007D6D46"/>
    <w:rsid w:val="007E0119"/>
    <w:rsid w:val="007F2D2B"/>
    <w:rsid w:val="007F410D"/>
    <w:rsid w:val="00813DD8"/>
    <w:rsid w:val="00821E78"/>
    <w:rsid w:val="008331F2"/>
    <w:rsid w:val="00846721"/>
    <w:rsid w:val="008475D6"/>
    <w:rsid w:val="00851804"/>
    <w:rsid w:val="00856CD2"/>
    <w:rsid w:val="00862B7F"/>
    <w:rsid w:val="00885BE3"/>
    <w:rsid w:val="00891EA7"/>
    <w:rsid w:val="008A5F1A"/>
    <w:rsid w:val="008B178A"/>
    <w:rsid w:val="008C3832"/>
    <w:rsid w:val="008D2801"/>
    <w:rsid w:val="008E2729"/>
    <w:rsid w:val="008E2E6F"/>
    <w:rsid w:val="008E51B7"/>
    <w:rsid w:val="008F24EF"/>
    <w:rsid w:val="008F30A1"/>
    <w:rsid w:val="008F7000"/>
    <w:rsid w:val="0091018B"/>
    <w:rsid w:val="009177A3"/>
    <w:rsid w:val="009256F7"/>
    <w:rsid w:val="009428E9"/>
    <w:rsid w:val="00946EF2"/>
    <w:rsid w:val="00947338"/>
    <w:rsid w:val="0095120C"/>
    <w:rsid w:val="00971F33"/>
    <w:rsid w:val="00984444"/>
    <w:rsid w:val="00992E95"/>
    <w:rsid w:val="00993738"/>
    <w:rsid w:val="009A23B4"/>
    <w:rsid w:val="009B0A61"/>
    <w:rsid w:val="009B3592"/>
    <w:rsid w:val="009C6620"/>
    <w:rsid w:val="009D23CB"/>
    <w:rsid w:val="009E221D"/>
    <w:rsid w:val="00A13E55"/>
    <w:rsid w:val="00A20CC7"/>
    <w:rsid w:val="00A455A1"/>
    <w:rsid w:val="00A505AA"/>
    <w:rsid w:val="00A509D0"/>
    <w:rsid w:val="00A605A3"/>
    <w:rsid w:val="00A615C0"/>
    <w:rsid w:val="00A6262E"/>
    <w:rsid w:val="00A66CC0"/>
    <w:rsid w:val="00A66EE7"/>
    <w:rsid w:val="00A7413B"/>
    <w:rsid w:val="00A76E0C"/>
    <w:rsid w:val="00A83DF3"/>
    <w:rsid w:val="00A93FA1"/>
    <w:rsid w:val="00A97E45"/>
    <w:rsid w:val="00AA3379"/>
    <w:rsid w:val="00AA73BD"/>
    <w:rsid w:val="00AB6666"/>
    <w:rsid w:val="00AB7865"/>
    <w:rsid w:val="00AD5D11"/>
    <w:rsid w:val="00AD779D"/>
    <w:rsid w:val="00AE53F3"/>
    <w:rsid w:val="00AE70F1"/>
    <w:rsid w:val="00AE787F"/>
    <w:rsid w:val="00B05E9B"/>
    <w:rsid w:val="00B14F0C"/>
    <w:rsid w:val="00B25CEA"/>
    <w:rsid w:val="00B42700"/>
    <w:rsid w:val="00B5747D"/>
    <w:rsid w:val="00B576B8"/>
    <w:rsid w:val="00B57AC8"/>
    <w:rsid w:val="00B903D7"/>
    <w:rsid w:val="00B92440"/>
    <w:rsid w:val="00BA0077"/>
    <w:rsid w:val="00BB4759"/>
    <w:rsid w:val="00BD0C0C"/>
    <w:rsid w:val="00BD4CD6"/>
    <w:rsid w:val="00BD6C5D"/>
    <w:rsid w:val="00BE72D1"/>
    <w:rsid w:val="00BF695E"/>
    <w:rsid w:val="00C218BE"/>
    <w:rsid w:val="00C23AFA"/>
    <w:rsid w:val="00C245B8"/>
    <w:rsid w:val="00C475F2"/>
    <w:rsid w:val="00C74FA2"/>
    <w:rsid w:val="00C76A33"/>
    <w:rsid w:val="00C8096A"/>
    <w:rsid w:val="00C92975"/>
    <w:rsid w:val="00C973B9"/>
    <w:rsid w:val="00CB3B33"/>
    <w:rsid w:val="00CF389E"/>
    <w:rsid w:val="00D23FD0"/>
    <w:rsid w:val="00D36A23"/>
    <w:rsid w:val="00D475EE"/>
    <w:rsid w:val="00D515BD"/>
    <w:rsid w:val="00D5212C"/>
    <w:rsid w:val="00D66748"/>
    <w:rsid w:val="00D72681"/>
    <w:rsid w:val="00D87037"/>
    <w:rsid w:val="00D9433D"/>
    <w:rsid w:val="00DB7AF7"/>
    <w:rsid w:val="00DD5A2F"/>
    <w:rsid w:val="00DE6132"/>
    <w:rsid w:val="00DF66C7"/>
    <w:rsid w:val="00E3090A"/>
    <w:rsid w:val="00E3526A"/>
    <w:rsid w:val="00E466AE"/>
    <w:rsid w:val="00E471A6"/>
    <w:rsid w:val="00E55366"/>
    <w:rsid w:val="00E60AB2"/>
    <w:rsid w:val="00E66C1A"/>
    <w:rsid w:val="00E83029"/>
    <w:rsid w:val="00E857F3"/>
    <w:rsid w:val="00EB444F"/>
    <w:rsid w:val="00EB5691"/>
    <w:rsid w:val="00EB69EF"/>
    <w:rsid w:val="00EC212A"/>
    <w:rsid w:val="00EC7C30"/>
    <w:rsid w:val="00EF40DD"/>
    <w:rsid w:val="00F0249E"/>
    <w:rsid w:val="00F10B57"/>
    <w:rsid w:val="00F110E8"/>
    <w:rsid w:val="00F344C7"/>
    <w:rsid w:val="00F50C28"/>
    <w:rsid w:val="00F57AD9"/>
    <w:rsid w:val="00F7476B"/>
    <w:rsid w:val="00F77743"/>
    <w:rsid w:val="00F952DA"/>
    <w:rsid w:val="00F97911"/>
    <w:rsid w:val="00FB6190"/>
    <w:rsid w:val="00FC04C2"/>
    <w:rsid w:val="00FE4AED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290F8"/>
  <w15:docId w15:val="{579BA422-843F-408F-B7B9-733A23C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04"/>
    <w:pPr>
      <w:spacing w:after="200" w:line="276" w:lineRule="auto"/>
    </w:pPr>
    <w:rPr>
      <w:rFonts w:ascii="Arial" w:eastAsia="Calibri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204"/>
    <w:pPr>
      <w:ind w:left="720"/>
      <w:contextualSpacing/>
    </w:pPr>
  </w:style>
  <w:style w:type="table" w:styleId="TableGrid">
    <w:name w:val="Table Grid"/>
    <w:basedOn w:val="TableNormal"/>
    <w:rsid w:val="0008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C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29"/>
    <w:rPr>
      <w:rFonts w:ascii="Arial" w:eastAsia="Calibri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29"/>
    <w:rPr>
      <w:rFonts w:ascii="Arial" w:eastAsia="Calibri" w:hAnsi="Arial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019"/>
    <w:rPr>
      <w:rFonts w:ascii="Tahoma" w:eastAsia="Calibri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F695E"/>
    <w:rPr>
      <w:color w:val="808080"/>
    </w:rPr>
  </w:style>
  <w:style w:type="paragraph" w:styleId="NormalWeb">
    <w:name w:val="Normal (Web)"/>
    <w:basedOn w:val="Normal"/>
    <w:uiPriority w:val="99"/>
    <w:unhideWhenUsed/>
    <w:rsid w:val="0032367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2F6406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E61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NDIP@bathnes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5CB6-61DA-4B59-A0E2-BD70ED36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jarvisk1</dc:creator>
  <cp:lastModifiedBy>Chloe Fletcher</cp:lastModifiedBy>
  <cp:revision>2</cp:revision>
  <cp:lastPrinted>2014-08-12T08:16:00Z</cp:lastPrinted>
  <dcterms:created xsi:type="dcterms:W3CDTF">2026-05-22T08:09:00Z</dcterms:created>
  <dcterms:modified xsi:type="dcterms:W3CDTF">2026-05-22T08:09:00Z</dcterms:modified>
</cp:coreProperties>
</file>